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997" w:rsidRPr="0049738E" w:rsidRDefault="00DD6997" w:rsidP="001804A6">
      <w:pPr>
        <w:pStyle w:val="Heading2"/>
        <w:tabs>
          <w:tab w:val="left" w:pos="4500"/>
        </w:tabs>
        <w:ind w:left="0" w:firstLine="900"/>
        <w:jc w:val="right"/>
        <w:rPr>
          <w:sz w:val="23"/>
          <w:szCs w:val="23"/>
        </w:rPr>
      </w:pPr>
      <w:r w:rsidRPr="0049738E">
        <w:rPr>
          <w:sz w:val="23"/>
          <w:szCs w:val="23"/>
        </w:rPr>
        <w:t xml:space="preserve">Anexa nr. 2 la HCL nr. </w:t>
      </w:r>
      <w:r w:rsidR="003F0E0E">
        <w:rPr>
          <w:sz w:val="23"/>
          <w:szCs w:val="23"/>
        </w:rPr>
        <w:t>359</w:t>
      </w:r>
      <w:bookmarkStart w:id="0" w:name="_GoBack"/>
      <w:bookmarkEnd w:id="0"/>
      <w:r w:rsidRPr="0049738E">
        <w:rPr>
          <w:sz w:val="23"/>
          <w:szCs w:val="23"/>
        </w:rPr>
        <w:t xml:space="preserve">/2025 </w:t>
      </w:r>
    </w:p>
    <w:p w:rsidR="00DD6997" w:rsidRPr="0049738E" w:rsidRDefault="00DD6997" w:rsidP="00E13A3C">
      <w:pPr>
        <w:pStyle w:val="Heading2"/>
        <w:ind w:left="0" w:firstLine="900"/>
        <w:jc w:val="left"/>
        <w:rPr>
          <w:sz w:val="23"/>
          <w:szCs w:val="23"/>
        </w:rPr>
      </w:pPr>
    </w:p>
    <w:p w:rsidR="00DD6997" w:rsidRPr="0049738E" w:rsidRDefault="00DD6997" w:rsidP="00E13A3C">
      <w:pPr>
        <w:pStyle w:val="Heading2"/>
        <w:tabs>
          <w:tab w:val="left" w:pos="3969"/>
        </w:tabs>
        <w:ind w:left="0" w:firstLine="900"/>
        <w:jc w:val="center"/>
        <w:rPr>
          <w:sz w:val="23"/>
          <w:szCs w:val="23"/>
        </w:rPr>
      </w:pPr>
      <w:r w:rsidRPr="0049738E">
        <w:rPr>
          <w:sz w:val="23"/>
          <w:szCs w:val="23"/>
        </w:rPr>
        <w:t>CAIET DE OBIECTIVE</w:t>
      </w:r>
    </w:p>
    <w:p w:rsidR="00DD6997" w:rsidRPr="0049738E" w:rsidRDefault="00DD6997" w:rsidP="00E13A3C">
      <w:pPr>
        <w:ind w:firstLine="900"/>
        <w:jc w:val="center"/>
        <w:rPr>
          <w:b/>
          <w:sz w:val="23"/>
          <w:szCs w:val="23"/>
        </w:rPr>
      </w:pPr>
      <w:r w:rsidRPr="0049738E">
        <w:rPr>
          <w:b/>
          <w:sz w:val="23"/>
          <w:szCs w:val="23"/>
        </w:rPr>
        <w:t xml:space="preserve">Pentru concursul de proiecte de management organizat în vederea încredințării managementului Teatrului „Tamási Áron” Sfântu Gheorghe, </w:t>
      </w:r>
    </w:p>
    <w:p w:rsidR="00DD6997" w:rsidRPr="0049738E" w:rsidRDefault="00DD6997" w:rsidP="00E13A3C">
      <w:pPr>
        <w:ind w:firstLine="900"/>
        <w:jc w:val="center"/>
        <w:rPr>
          <w:b/>
          <w:sz w:val="23"/>
          <w:szCs w:val="23"/>
        </w:rPr>
      </w:pPr>
      <w:r w:rsidRPr="0049738E">
        <w:rPr>
          <w:b/>
          <w:sz w:val="23"/>
          <w:szCs w:val="23"/>
        </w:rPr>
        <w:t>pentru perioada 2025 – 2029</w:t>
      </w:r>
    </w:p>
    <w:p w:rsidR="00DD6997" w:rsidRPr="0049738E" w:rsidRDefault="00DD6997" w:rsidP="00E13A3C">
      <w:pPr>
        <w:pStyle w:val="BodyText"/>
        <w:ind w:left="0" w:firstLine="900"/>
        <w:rPr>
          <w:sz w:val="23"/>
          <w:szCs w:val="23"/>
        </w:rPr>
      </w:pPr>
    </w:p>
    <w:p w:rsidR="00DD6997" w:rsidRPr="0049738E" w:rsidRDefault="00DD6997" w:rsidP="00E13A3C">
      <w:pPr>
        <w:pStyle w:val="BodyText"/>
        <w:ind w:left="0" w:firstLine="0"/>
        <w:rPr>
          <w:sz w:val="23"/>
          <w:szCs w:val="23"/>
        </w:rPr>
      </w:pPr>
      <w:r w:rsidRPr="0049738E">
        <w:rPr>
          <w:sz w:val="23"/>
          <w:szCs w:val="23"/>
        </w:rPr>
        <w:tab/>
        <w:t>Prezentul caiet de obiective este elaborat ținând cont de prevederile Ordonanței Guvernului nr. 21/2007 privind instituțiile și companiile de spectacole sau concerte, precum și desfășurarea activității de impresariat artistic, cu modificările și completările ulterioare, coroborate cu prevederile OUG nr. 189/2008, privind managementul instituțiilor publice de cultură, cu modificările și completările ulterioare.</w:t>
      </w:r>
    </w:p>
    <w:p w:rsidR="00DD6997" w:rsidRPr="0049738E" w:rsidRDefault="00DD6997" w:rsidP="00E13A3C">
      <w:pPr>
        <w:pStyle w:val="BodyText"/>
        <w:ind w:left="0" w:firstLine="0"/>
        <w:rPr>
          <w:sz w:val="23"/>
          <w:szCs w:val="23"/>
        </w:rPr>
      </w:pPr>
      <w:r w:rsidRPr="0049738E">
        <w:rPr>
          <w:sz w:val="23"/>
          <w:szCs w:val="23"/>
        </w:rPr>
        <w:tab/>
        <w:t>Perioada managementului Teatrului „Tamási Áron” Sfântu Gheorghe este de 4 ani, începând cu data semnării contractului de management.</w:t>
      </w:r>
    </w:p>
    <w:p w:rsidR="00DD6997" w:rsidRPr="0049738E" w:rsidRDefault="00DD6997" w:rsidP="00E13A3C">
      <w:pPr>
        <w:pStyle w:val="BodyText"/>
        <w:ind w:left="0" w:firstLine="900"/>
        <w:rPr>
          <w:sz w:val="23"/>
          <w:szCs w:val="23"/>
        </w:rPr>
      </w:pPr>
    </w:p>
    <w:p w:rsidR="00DD6997" w:rsidRPr="0049738E" w:rsidRDefault="00DD6997" w:rsidP="00E13A3C">
      <w:pPr>
        <w:tabs>
          <w:tab w:val="left" w:pos="3119"/>
          <w:tab w:val="left" w:pos="4253"/>
        </w:tabs>
        <w:adjustRightInd w:val="0"/>
        <w:jc w:val="center"/>
        <w:rPr>
          <w:b/>
          <w:sz w:val="23"/>
          <w:szCs w:val="23"/>
        </w:rPr>
      </w:pPr>
      <w:r w:rsidRPr="0049738E">
        <w:rPr>
          <w:b/>
          <w:sz w:val="23"/>
          <w:szCs w:val="23"/>
        </w:rPr>
        <w:t>CAPITOLUL I.</w:t>
      </w:r>
    </w:p>
    <w:p w:rsidR="00DD6997" w:rsidRPr="0049738E" w:rsidRDefault="00DD6997" w:rsidP="00E13A3C">
      <w:pPr>
        <w:tabs>
          <w:tab w:val="left" w:pos="4253"/>
        </w:tabs>
        <w:adjustRightInd w:val="0"/>
        <w:ind w:firstLine="900"/>
        <w:jc w:val="center"/>
        <w:rPr>
          <w:b/>
          <w:sz w:val="23"/>
          <w:szCs w:val="23"/>
        </w:rPr>
      </w:pPr>
      <w:r w:rsidRPr="0049738E">
        <w:rPr>
          <w:b/>
          <w:sz w:val="23"/>
          <w:szCs w:val="23"/>
        </w:rPr>
        <w:t>OBIECTIVELE</w:t>
      </w:r>
      <w:r w:rsidRPr="0049738E">
        <w:rPr>
          <w:b/>
          <w:spacing w:val="19"/>
          <w:sz w:val="23"/>
          <w:szCs w:val="23"/>
        </w:rPr>
        <w:t xml:space="preserve"> </w:t>
      </w:r>
      <w:r w:rsidRPr="0049738E">
        <w:rPr>
          <w:b/>
          <w:sz w:val="23"/>
          <w:szCs w:val="23"/>
        </w:rPr>
        <w:t>TEATRULUI</w:t>
      </w:r>
      <w:r w:rsidRPr="0049738E">
        <w:rPr>
          <w:b/>
          <w:spacing w:val="17"/>
          <w:sz w:val="23"/>
          <w:szCs w:val="23"/>
        </w:rPr>
        <w:t xml:space="preserve"> </w:t>
      </w:r>
      <w:r w:rsidRPr="0049738E">
        <w:rPr>
          <w:b/>
          <w:sz w:val="23"/>
          <w:szCs w:val="23"/>
        </w:rPr>
        <w:t>„TAMÁSI</w:t>
      </w:r>
      <w:r w:rsidRPr="0049738E">
        <w:rPr>
          <w:b/>
          <w:spacing w:val="19"/>
          <w:sz w:val="23"/>
          <w:szCs w:val="23"/>
        </w:rPr>
        <w:t xml:space="preserve"> </w:t>
      </w:r>
      <w:r w:rsidRPr="0049738E">
        <w:rPr>
          <w:b/>
          <w:sz w:val="23"/>
          <w:szCs w:val="23"/>
        </w:rPr>
        <w:t>ÁRON”</w:t>
      </w:r>
      <w:r w:rsidRPr="0049738E">
        <w:rPr>
          <w:b/>
          <w:spacing w:val="21"/>
          <w:sz w:val="23"/>
          <w:szCs w:val="23"/>
        </w:rPr>
        <w:t xml:space="preserve"> </w:t>
      </w:r>
      <w:r w:rsidRPr="0049738E">
        <w:rPr>
          <w:b/>
          <w:spacing w:val="-2"/>
          <w:sz w:val="23"/>
          <w:szCs w:val="23"/>
        </w:rPr>
        <w:t>SFÂNTU</w:t>
      </w:r>
      <w:r w:rsidRPr="0049738E">
        <w:rPr>
          <w:b/>
          <w:sz w:val="23"/>
          <w:szCs w:val="23"/>
        </w:rPr>
        <w:t xml:space="preserve"> </w:t>
      </w:r>
      <w:r w:rsidRPr="0049738E">
        <w:rPr>
          <w:b/>
          <w:spacing w:val="-2"/>
          <w:sz w:val="23"/>
          <w:szCs w:val="23"/>
        </w:rPr>
        <w:t>GHEORGHE</w:t>
      </w:r>
    </w:p>
    <w:p w:rsidR="00DD6997" w:rsidRPr="0049738E" w:rsidRDefault="00DD6997" w:rsidP="00E13A3C">
      <w:pPr>
        <w:pStyle w:val="BodyText"/>
        <w:spacing w:before="13"/>
        <w:ind w:left="0" w:firstLine="900"/>
        <w:jc w:val="center"/>
        <w:rPr>
          <w:b/>
          <w:sz w:val="23"/>
          <w:szCs w:val="23"/>
        </w:rPr>
      </w:pPr>
    </w:p>
    <w:p w:rsidR="00DD6997" w:rsidRPr="0049738E" w:rsidRDefault="00DD6997" w:rsidP="00E13A3C">
      <w:pPr>
        <w:pStyle w:val="Heading2"/>
        <w:numPr>
          <w:ilvl w:val="0"/>
          <w:numId w:val="18"/>
        </w:numPr>
        <w:tabs>
          <w:tab w:val="left" w:pos="1182"/>
        </w:tabs>
        <w:spacing w:line="252" w:lineRule="exact"/>
        <w:ind w:left="0" w:firstLine="900"/>
        <w:jc w:val="center"/>
        <w:rPr>
          <w:sz w:val="23"/>
          <w:szCs w:val="23"/>
        </w:rPr>
      </w:pPr>
      <w:r w:rsidRPr="0049738E">
        <w:rPr>
          <w:sz w:val="23"/>
          <w:szCs w:val="23"/>
        </w:rPr>
        <w:t>Subordonarea</w:t>
      </w:r>
      <w:r w:rsidRPr="0049738E">
        <w:rPr>
          <w:spacing w:val="16"/>
          <w:sz w:val="23"/>
          <w:szCs w:val="23"/>
        </w:rPr>
        <w:t xml:space="preserve"> </w:t>
      </w:r>
      <w:r w:rsidRPr="0049738E">
        <w:rPr>
          <w:sz w:val="23"/>
          <w:szCs w:val="23"/>
        </w:rPr>
        <w:t>Teatrului</w:t>
      </w:r>
      <w:r w:rsidRPr="0049738E">
        <w:rPr>
          <w:spacing w:val="17"/>
          <w:sz w:val="23"/>
          <w:szCs w:val="23"/>
        </w:rPr>
        <w:t xml:space="preserve"> </w:t>
      </w:r>
      <w:r w:rsidRPr="0049738E">
        <w:rPr>
          <w:sz w:val="23"/>
          <w:szCs w:val="23"/>
        </w:rPr>
        <w:t>„Tamási</w:t>
      </w:r>
      <w:r w:rsidRPr="0049738E">
        <w:rPr>
          <w:spacing w:val="19"/>
          <w:sz w:val="23"/>
          <w:szCs w:val="23"/>
        </w:rPr>
        <w:t xml:space="preserve"> </w:t>
      </w:r>
      <w:r w:rsidRPr="0049738E">
        <w:rPr>
          <w:sz w:val="23"/>
          <w:szCs w:val="23"/>
        </w:rPr>
        <w:t>Áron”</w:t>
      </w:r>
      <w:r w:rsidRPr="0049738E">
        <w:rPr>
          <w:spacing w:val="14"/>
          <w:sz w:val="23"/>
          <w:szCs w:val="23"/>
        </w:rPr>
        <w:t xml:space="preserve"> </w:t>
      </w:r>
      <w:r w:rsidRPr="0049738E">
        <w:rPr>
          <w:sz w:val="23"/>
          <w:szCs w:val="23"/>
        </w:rPr>
        <w:t>Sfântu</w:t>
      </w:r>
      <w:r w:rsidRPr="0049738E">
        <w:rPr>
          <w:spacing w:val="19"/>
          <w:sz w:val="23"/>
          <w:szCs w:val="23"/>
        </w:rPr>
        <w:t xml:space="preserve"> </w:t>
      </w:r>
      <w:r w:rsidRPr="0049738E">
        <w:rPr>
          <w:spacing w:val="-2"/>
          <w:sz w:val="23"/>
          <w:szCs w:val="23"/>
        </w:rPr>
        <w:t>Gheorghe:</w:t>
      </w:r>
    </w:p>
    <w:p w:rsidR="00DD6997" w:rsidRPr="0049738E" w:rsidRDefault="00DD6997" w:rsidP="00E13A3C">
      <w:pPr>
        <w:pStyle w:val="BodyText"/>
        <w:tabs>
          <w:tab w:val="left" w:pos="142"/>
          <w:tab w:val="left" w:pos="284"/>
          <w:tab w:val="left" w:pos="426"/>
        </w:tabs>
        <w:spacing w:line="247" w:lineRule="auto"/>
        <w:ind w:left="0" w:firstLine="720"/>
        <w:rPr>
          <w:spacing w:val="-2"/>
          <w:sz w:val="23"/>
          <w:szCs w:val="23"/>
        </w:rPr>
      </w:pPr>
      <w:r w:rsidRPr="0049738E">
        <w:rPr>
          <w:sz w:val="23"/>
          <w:szCs w:val="23"/>
        </w:rPr>
        <w:t xml:space="preserve">Teatrul „Tamási Áron” Sfântu Gheorghe, denumit în continuare </w:t>
      </w:r>
      <w:r w:rsidRPr="0049738E">
        <w:rPr>
          <w:i/>
          <w:sz w:val="23"/>
          <w:szCs w:val="23"/>
        </w:rPr>
        <w:t>Teatrul</w:t>
      </w:r>
      <w:r w:rsidRPr="0049738E">
        <w:rPr>
          <w:sz w:val="23"/>
          <w:szCs w:val="23"/>
        </w:rPr>
        <w:t xml:space="preserve">, este o instituție publică de spectacole, având personalitate juridică de sine stătătoare, aflat în subordinea Consiliului Local al Municipiului Sfântu Gheorghe, conform Hotărârii Consiliului Local nr. 25/1999, funcționând ca teatru de repertoriu, cu ansamblu artistic permanent, finanțat din venituri proprii, subvenții acordate de la bugetul local al Municipiului Sfântu </w:t>
      </w:r>
      <w:r w:rsidRPr="0049738E">
        <w:rPr>
          <w:spacing w:val="-2"/>
          <w:sz w:val="23"/>
          <w:szCs w:val="23"/>
        </w:rPr>
        <w:t>Gheorghe și alte surse.</w:t>
      </w:r>
    </w:p>
    <w:p w:rsidR="00DD6997" w:rsidRPr="0049738E" w:rsidRDefault="00DD6997" w:rsidP="00E13A3C">
      <w:pPr>
        <w:pStyle w:val="BodyText"/>
        <w:tabs>
          <w:tab w:val="left" w:pos="284"/>
        </w:tabs>
        <w:spacing w:line="247" w:lineRule="auto"/>
        <w:ind w:left="0" w:firstLine="720"/>
        <w:rPr>
          <w:spacing w:val="-2"/>
          <w:sz w:val="23"/>
          <w:szCs w:val="23"/>
        </w:rPr>
      </w:pPr>
      <w:r w:rsidRPr="0049738E">
        <w:rPr>
          <w:i/>
          <w:sz w:val="23"/>
          <w:szCs w:val="23"/>
        </w:rPr>
        <w:t>Teatrul</w:t>
      </w:r>
      <w:r w:rsidRPr="0049738E">
        <w:rPr>
          <w:sz w:val="23"/>
          <w:szCs w:val="23"/>
        </w:rPr>
        <w:t xml:space="preserve"> are sediul și își desfășoară activitatea în</w:t>
      </w:r>
      <w:r w:rsidRPr="0049738E">
        <w:rPr>
          <w:spacing w:val="12"/>
          <w:sz w:val="23"/>
          <w:szCs w:val="23"/>
        </w:rPr>
        <w:t xml:space="preserve"> </w:t>
      </w:r>
      <w:r w:rsidRPr="0049738E">
        <w:rPr>
          <w:sz w:val="23"/>
          <w:szCs w:val="23"/>
        </w:rPr>
        <w:t>Municipiul</w:t>
      </w:r>
      <w:r w:rsidRPr="0049738E">
        <w:rPr>
          <w:spacing w:val="13"/>
          <w:sz w:val="23"/>
          <w:szCs w:val="23"/>
        </w:rPr>
        <w:t xml:space="preserve"> </w:t>
      </w:r>
      <w:r w:rsidRPr="0049738E">
        <w:rPr>
          <w:sz w:val="23"/>
          <w:szCs w:val="23"/>
        </w:rPr>
        <w:t>Sfântu</w:t>
      </w:r>
      <w:r w:rsidRPr="0049738E">
        <w:rPr>
          <w:spacing w:val="16"/>
          <w:sz w:val="23"/>
          <w:szCs w:val="23"/>
        </w:rPr>
        <w:t xml:space="preserve"> </w:t>
      </w:r>
      <w:r w:rsidRPr="0049738E">
        <w:rPr>
          <w:sz w:val="23"/>
          <w:szCs w:val="23"/>
        </w:rPr>
        <w:t>Gheorghe,</w:t>
      </w:r>
      <w:r w:rsidRPr="0049738E">
        <w:rPr>
          <w:spacing w:val="14"/>
          <w:sz w:val="23"/>
          <w:szCs w:val="23"/>
        </w:rPr>
        <w:t xml:space="preserve"> </w:t>
      </w:r>
      <w:r w:rsidRPr="0049738E">
        <w:rPr>
          <w:sz w:val="23"/>
          <w:szCs w:val="23"/>
        </w:rPr>
        <w:t>Judeţul</w:t>
      </w:r>
      <w:r w:rsidRPr="0049738E">
        <w:rPr>
          <w:spacing w:val="10"/>
          <w:sz w:val="23"/>
          <w:szCs w:val="23"/>
        </w:rPr>
        <w:t xml:space="preserve"> </w:t>
      </w:r>
      <w:r w:rsidRPr="0049738E">
        <w:rPr>
          <w:sz w:val="23"/>
          <w:szCs w:val="23"/>
        </w:rPr>
        <w:t>Covasna,</w:t>
      </w:r>
      <w:r w:rsidRPr="0049738E">
        <w:rPr>
          <w:spacing w:val="14"/>
          <w:sz w:val="23"/>
          <w:szCs w:val="23"/>
        </w:rPr>
        <w:t xml:space="preserve"> </w:t>
      </w:r>
      <w:r w:rsidRPr="0049738E">
        <w:rPr>
          <w:sz w:val="23"/>
          <w:szCs w:val="23"/>
        </w:rPr>
        <w:t>Piaţa</w:t>
      </w:r>
      <w:r w:rsidRPr="0049738E">
        <w:rPr>
          <w:spacing w:val="14"/>
          <w:sz w:val="23"/>
          <w:szCs w:val="23"/>
        </w:rPr>
        <w:t xml:space="preserve"> </w:t>
      </w:r>
      <w:r w:rsidRPr="0049738E">
        <w:rPr>
          <w:sz w:val="23"/>
          <w:szCs w:val="23"/>
        </w:rPr>
        <w:t>Libertăţii</w:t>
      </w:r>
      <w:r w:rsidRPr="0049738E">
        <w:rPr>
          <w:spacing w:val="10"/>
          <w:sz w:val="23"/>
          <w:szCs w:val="23"/>
        </w:rPr>
        <w:t xml:space="preserve"> </w:t>
      </w:r>
      <w:r w:rsidRPr="0049738E">
        <w:rPr>
          <w:sz w:val="23"/>
          <w:szCs w:val="23"/>
        </w:rPr>
        <w:t>nr.</w:t>
      </w:r>
      <w:r w:rsidRPr="0049738E">
        <w:rPr>
          <w:spacing w:val="11"/>
          <w:sz w:val="23"/>
          <w:szCs w:val="23"/>
        </w:rPr>
        <w:t xml:space="preserve"> </w:t>
      </w:r>
      <w:r w:rsidRPr="0049738E">
        <w:rPr>
          <w:spacing w:val="-5"/>
          <w:sz w:val="23"/>
          <w:szCs w:val="23"/>
        </w:rPr>
        <w:t>1.</w:t>
      </w:r>
    </w:p>
    <w:p w:rsidR="00DD6997" w:rsidRPr="0049738E" w:rsidRDefault="00DD6997" w:rsidP="00E13A3C">
      <w:pPr>
        <w:pStyle w:val="BodyText"/>
        <w:tabs>
          <w:tab w:val="left" w:pos="284"/>
          <w:tab w:val="left" w:pos="426"/>
        </w:tabs>
        <w:spacing w:before="5" w:line="244" w:lineRule="auto"/>
        <w:ind w:left="0" w:firstLine="720"/>
        <w:rPr>
          <w:spacing w:val="-2"/>
          <w:sz w:val="23"/>
          <w:szCs w:val="23"/>
        </w:rPr>
      </w:pPr>
      <w:r w:rsidRPr="0049738E">
        <w:rPr>
          <w:i/>
          <w:spacing w:val="-2"/>
          <w:sz w:val="23"/>
          <w:szCs w:val="23"/>
        </w:rPr>
        <w:t xml:space="preserve">Teatrul </w:t>
      </w:r>
      <w:r w:rsidRPr="0049738E">
        <w:rPr>
          <w:spacing w:val="-2"/>
          <w:sz w:val="23"/>
          <w:szCs w:val="23"/>
        </w:rPr>
        <w:t xml:space="preserve">a fost </w:t>
      </w:r>
      <w:r w:rsidRPr="0049738E">
        <w:rPr>
          <w:sz w:val="23"/>
          <w:szCs w:val="23"/>
        </w:rPr>
        <w:t>înființat în baza Decretului M.A.N. nr. 156/1949,</w:t>
      </w:r>
      <w:r w:rsidRPr="0049738E">
        <w:rPr>
          <w:spacing w:val="40"/>
          <w:sz w:val="23"/>
          <w:szCs w:val="23"/>
        </w:rPr>
        <w:t xml:space="preserve"> </w:t>
      </w:r>
      <w:r w:rsidRPr="0049738E">
        <w:rPr>
          <w:sz w:val="23"/>
          <w:szCs w:val="23"/>
        </w:rPr>
        <w:t>art.</w:t>
      </w:r>
      <w:r w:rsidRPr="0049738E">
        <w:rPr>
          <w:spacing w:val="40"/>
          <w:sz w:val="23"/>
          <w:szCs w:val="23"/>
        </w:rPr>
        <w:t xml:space="preserve"> </w:t>
      </w:r>
      <w:r w:rsidRPr="0049738E">
        <w:rPr>
          <w:sz w:val="23"/>
          <w:szCs w:val="23"/>
        </w:rPr>
        <w:t>73, sub denumirea de Teatrul de Stat Sfântu Gheorghe.</w:t>
      </w:r>
      <w:r w:rsidRPr="0049738E">
        <w:rPr>
          <w:spacing w:val="40"/>
          <w:sz w:val="23"/>
          <w:szCs w:val="23"/>
        </w:rPr>
        <w:t xml:space="preserve"> </w:t>
      </w:r>
      <w:r w:rsidRPr="0049738E">
        <w:rPr>
          <w:sz w:val="23"/>
          <w:szCs w:val="23"/>
        </w:rPr>
        <w:t>Începând cu anul</w:t>
      </w:r>
      <w:r w:rsidRPr="0049738E">
        <w:rPr>
          <w:spacing w:val="40"/>
          <w:sz w:val="23"/>
          <w:szCs w:val="23"/>
        </w:rPr>
        <w:t xml:space="preserve"> </w:t>
      </w:r>
      <w:r w:rsidRPr="0049738E">
        <w:rPr>
          <w:sz w:val="23"/>
          <w:szCs w:val="23"/>
        </w:rPr>
        <w:t>1992</w:t>
      </w:r>
      <w:r w:rsidRPr="0049738E">
        <w:rPr>
          <w:spacing w:val="40"/>
          <w:sz w:val="23"/>
          <w:szCs w:val="23"/>
        </w:rPr>
        <w:t xml:space="preserve"> </w:t>
      </w:r>
      <w:r w:rsidRPr="0049738E">
        <w:rPr>
          <w:sz w:val="23"/>
          <w:szCs w:val="23"/>
        </w:rPr>
        <w:t>s-a</w:t>
      </w:r>
      <w:r w:rsidRPr="0049738E">
        <w:rPr>
          <w:spacing w:val="40"/>
          <w:sz w:val="23"/>
          <w:szCs w:val="23"/>
        </w:rPr>
        <w:t xml:space="preserve"> </w:t>
      </w:r>
      <w:r w:rsidRPr="0049738E">
        <w:rPr>
          <w:sz w:val="23"/>
          <w:szCs w:val="23"/>
        </w:rPr>
        <w:t>folosit</w:t>
      </w:r>
      <w:r w:rsidRPr="0049738E">
        <w:rPr>
          <w:spacing w:val="40"/>
          <w:sz w:val="23"/>
          <w:szCs w:val="23"/>
        </w:rPr>
        <w:t xml:space="preserve"> </w:t>
      </w:r>
      <w:r w:rsidRPr="0049738E">
        <w:rPr>
          <w:sz w:val="23"/>
          <w:szCs w:val="23"/>
        </w:rPr>
        <w:t>denumirea</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lang w:val="hu-HU"/>
        </w:rPr>
        <w:t>„</w:t>
      </w:r>
      <w:r w:rsidRPr="0049738E">
        <w:rPr>
          <w:sz w:val="23"/>
          <w:szCs w:val="23"/>
        </w:rPr>
        <w:t>Teatrul</w:t>
      </w:r>
      <w:r w:rsidRPr="0049738E">
        <w:rPr>
          <w:spacing w:val="40"/>
          <w:sz w:val="23"/>
          <w:szCs w:val="23"/>
        </w:rPr>
        <w:t xml:space="preserve"> </w:t>
      </w:r>
      <w:r w:rsidRPr="0049738E">
        <w:rPr>
          <w:sz w:val="23"/>
          <w:szCs w:val="23"/>
        </w:rPr>
        <w:t xml:space="preserve">Tamási Áron din Sfântu Gheorghe”, care în baza Ordinului nr. 153/1995 al Direcției pentru Cultură, Culte și Patrimoniul Cultural Național al Județului Covasna, devine denumirea oficială a instituției. Din anul 1999, în temeiul  Hotărârii nr. 25/1999 a Consiliului Local al Municipiului Sfântu Gheorghe, Teatrul „Tamási Áron” Sfântu Gheorghe funcționează ca instituție publică subordonată Consiliului Local al Municipiului Sfântu </w:t>
      </w:r>
      <w:r w:rsidRPr="0049738E">
        <w:rPr>
          <w:spacing w:val="-2"/>
          <w:sz w:val="23"/>
          <w:szCs w:val="23"/>
        </w:rPr>
        <w:t>Gheorghe.</w:t>
      </w:r>
    </w:p>
    <w:p w:rsidR="00DD6997" w:rsidRPr="0049738E" w:rsidRDefault="00DD6997" w:rsidP="00E13A3C">
      <w:pPr>
        <w:pStyle w:val="BodyText"/>
        <w:tabs>
          <w:tab w:val="left" w:pos="284"/>
        </w:tabs>
        <w:spacing w:before="5" w:line="244" w:lineRule="auto"/>
        <w:ind w:left="0" w:firstLine="720"/>
        <w:rPr>
          <w:spacing w:val="-2"/>
          <w:sz w:val="23"/>
          <w:szCs w:val="23"/>
          <w:lang w:val="hu-HU"/>
        </w:rPr>
      </w:pPr>
      <w:r w:rsidRPr="0049738E">
        <w:rPr>
          <w:spacing w:val="-2"/>
          <w:sz w:val="23"/>
          <w:szCs w:val="23"/>
        </w:rPr>
        <w:t xml:space="preserve">Denumirea în limba maghiară: </w:t>
      </w:r>
      <w:r w:rsidRPr="0049738E">
        <w:rPr>
          <w:spacing w:val="-2"/>
          <w:sz w:val="23"/>
          <w:szCs w:val="23"/>
          <w:lang w:val="hu-HU"/>
        </w:rPr>
        <w:t xml:space="preserve">„Sepsiszentgyörgyi Tamási Áron Színház”. </w:t>
      </w:r>
    </w:p>
    <w:p w:rsidR="00DD6997" w:rsidRPr="0049738E" w:rsidRDefault="00DD6997" w:rsidP="00E13A3C">
      <w:pPr>
        <w:pStyle w:val="BodyText"/>
        <w:spacing w:before="4"/>
        <w:ind w:left="0" w:firstLine="720"/>
        <w:rPr>
          <w:spacing w:val="40"/>
          <w:sz w:val="23"/>
          <w:szCs w:val="23"/>
        </w:rPr>
      </w:pPr>
      <w:r w:rsidRPr="0049738E">
        <w:rPr>
          <w:sz w:val="23"/>
          <w:szCs w:val="23"/>
        </w:rPr>
        <w:t>Teatrul</w:t>
      </w:r>
      <w:r w:rsidRPr="0049738E">
        <w:rPr>
          <w:spacing w:val="40"/>
          <w:sz w:val="23"/>
          <w:szCs w:val="23"/>
        </w:rPr>
        <w:t xml:space="preserve"> </w:t>
      </w:r>
      <w:r w:rsidRPr="0049738E">
        <w:rPr>
          <w:spacing w:val="40"/>
          <w:sz w:val="23"/>
          <w:szCs w:val="23"/>
          <w:lang w:val="hu-HU"/>
        </w:rPr>
        <w:t>„</w:t>
      </w:r>
      <w:r w:rsidRPr="0049738E">
        <w:rPr>
          <w:sz w:val="23"/>
          <w:szCs w:val="23"/>
        </w:rPr>
        <w:t>Tamási</w:t>
      </w:r>
      <w:r w:rsidRPr="0049738E">
        <w:rPr>
          <w:spacing w:val="40"/>
          <w:sz w:val="23"/>
          <w:szCs w:val="23"/>
        </w:rPr>
        <w:t xml:space="preserve"> </w:t>
      </w:r>
      <w:r w:rsidRPr="0049738E">
        <w:rPr>
          <w:sz w:val="23"/>
          <w:szCs w:val="23"/>
        </w:rPr>
        <w:t>Áron”</w:t>
      </w:r>
      <w:r w:rsidRPr="0049738E">
        <w:rPr>
          <w:spacing w:val="40"/>
          <w:sz w:val="23"/>
          <w:szCs w:val="23"/>
        </w:rPr>
        <w:t xml:space="preserve"> </w:t>
      </w:r>
      <w:r w:rsidRPr="0049738E">
        <w:rPr>
          <w:sz w:val="23"/>
          <w:szCs w:val="23"/>
        </w:rPr>
        <w:t xml:space="preserve">Sfântu Gheorghe, prin cele trei secții funcționale de artă: Teatrul dramatic, Teatrul de păpuși „Cimborák” și Teatrul de mișcare </w:t>
      </w:r>
      <w:r w:rsidRPr="0049738E">
        <w:rPr>
          <w:sz w:val="23"/>
          <w:szCs w:val="23"/>
          <w:lang w:val="hu-HU"/>
        </w:rPr>
        <w:t>„Studio M”, este produc</w:t>
      </w:r>
      <w:r w:rsidRPr="0049738E">
        <w:rPr>
          <w:sz w:val="23"/>
          <w:szCs w:val="23"/>
        </w:rPr>
        <w:t xml:space="preserve">ător de spectacole de teatru, desfășurând activități permanente. </w:t>
      </w:r>
      <w:r w:rsidRPr="0049738E">
        <w:rPr>
          <w:i/>
          <w:sz w:val="23"/>
          <w:szCs w:val="23"/>
        </w:rPr>
        <w:t>Teatrul</w:t>
      </w:r>
      <w:r w:rsidRPr="0049738E">
        <w:rPr>
          <w:sz w:val="23"/>
          <w:szCs w:val="23"/>
        </w:rPr>
        <w:t xml:space="preserve"> susține</w:t>
      </w:r>
      <w:r w:rsidRPr="0049738E">
        <w:rPr>
          <w:spacing w:val="40"/>
          <w:sz w:val="23"/>
          <w:szCs w:val="23"/>
        </w:rPr>
        <w:t xml:space="preserve"> </w:t>
      </w:r>
      <w:r w:rsidRPr="0049738E">
        <w:rPr>
          <w:sz w:val="23"/>
          <w:szCs w:val="23"/>
        </w:rPr>
        <w:t>stagiuni</w:t>
      </w:r>
      <w:r w:rsidRPr="0049738E">
        <w:rPr>
          <w:spacing w:val="40"/>
          <w:sz w:val="23"/>
          <w:szCs w:val="23"/>
        </w:rPr>
        <w:t xml:space="preserve"> </w:t>
      </w:r>
      <w:r w:rsidRPr="0049738E">
        <w:rPr>
          <w:sz w:val="23"/>
          <w:szCs w:val="23"/>
        </w:rPr>
        <w:t>teatrale</w:t>
      </w:r>
      <w:r w:rsidRPr="0049738E">
        <w:rPr>
          <w:spacing w:val="40"/>
          <w:sz w:val="23"/>
          <w:szCs w:val="23"/>
        </w:rPr>
        <w:t xml:space="preserve"> </w:t>
      </w:r>
      <w:r w:rsidRPr="0049738E">
        <w:rPr>
          <w:sz w:val="23"/>
          <w:szCs w:val="23"/>
        </w:rPr>
        <w:t>permanente</w:t>
      </w:r>
      <w:r w:rsidRPr="0049738E">
        <w:rPr>
          <w:spacing w:val="40"/>
          <w:sz w:val="23"/>
          <w:szCs w:val="23"/>
        </w:rPr>
        <w:t xml:space="preserve"> </w:t>
      </w:r>
      <w:r w:rsidRPr="0049738E">
        <w:rPr>
          <w:sz w:val="23"/>
          <w:szCs w:val="23"/>
        </w:rPr>
        <w:t>cu</w:t>
      </w:r>
      <w:r w:rsidRPr="0049738E">
        <w:rPr>
          <w:spacing w:val="40"/>
          <w:sz w:val="23"/>
          <w:szCs w:val="23"/>
        </w:rPr>
        <w:t xml:space="preserve"> </w:t>
      </w:r>
      <w:r w:rsidRPr="0049738E">
        <w:rPr>
          <w:sz w:val="23"/>
          <w:szCs w:val="23"/>
        </w:rPr>
        <w:t>portofoliu</w:t>
      </w:r>
      <w:r w:rsidRPr="0049738E">
        <w:rPr>
          <w:spacing w:val="40"/>
          <w:sz w:val="23"/>
          <w:szCs w:val="23"/>
        </w:rPr>
        <w:t xml:space="preserve"> </w:t>
      </w:r>
      <w:r w:rsidRPr="0049738E">
        <w:rPr>
          <w:sz w:val="23"/>
          <w:szCs w:val="23"/>
        </w:rPr>
        <w:t>de spectacole</w:t>
      </w:r>
      <w:r w:rsidRPr="0049738E">
        <w:rPr>
          <w:spacing w:val="28"/>
          <w:sz w:val="23"/>
          <w:szCs w:val="23"/>
        </w:rPr>
        <w:t xml:space="preserve"> </w:t>
      </w:r>
      <w:r w:rsidRPr="0049738E">
        <w:rPr>
          <w:sz w:val="23"/>
          <w:szCs w:val="23"/>
        </w:rPr>
        <w:t>compus</w:t>
      </w:r>
      <w:r w:rsidRPr="0049738E">
        <w:rPr>
          <w:spacing w:val="25"/>
          <w:sz w:val="23"/>
          <w:szCs w:val="23"/>
        </w:rPr>
        <w:t xml:space="preserve"> </w:t>
      </w:r>
      <w:r w:rsidRPr="0049738E">
        <w:rPr>
          <w:sz w:val="23"/>
          <w:szCs w:val="23"/>
        </w:rPr>
        <w:t>din</w:t>
      </w:r>
      <w:r w:rsidRPr="0049738E">
        <w:rPr>
          <w:spacing w:val="24"/>
          <w:sz w:val="23"/>
          <w:szCs w:val="23"/>
        </w:rPr>
        <w:t xml:space="preserve"> </w:t>
      </w:r>
      <w:r w:rsidRPr="0049738E">
        <w:rPr>
          <w:sz w:val="23"/>
          <w:szCs w:val="23"/>
        </w:rPr>
        <w:t>reprezentații</w:t>
      </w:r>
      <w:r w:rsidRPr="0049738E">
        <w:rPr>
          <w:spacing w:val="23"/>
          <w:sz w:val="23"/>
          <w:szCs w:val="23"/>
        </w:rPr>
        <w:t xml:space="preserve"> </w:t>
      </w:r>
      <w:r w:rsidRPr="0049738E">
        <w:rPr>
          <w:sz w:val="23"/>
          <w:szCs w:val="23"/>
        </w:rPr>
        <w:t>teatrale,</w:t>
      </w:r>
      <w:r w:rsidRPr="0049738E">
        <w:rPr>
          <w:spacing w:val="25"/>
          <w:sz w:val="23"/>
          <w:szCs w:val="23"/>
        </w:rPr>
        <w:t xml:space="preserve"> </w:t>
      </w:r>
      <w:r w:rsidRPr="0049738E">
        <w:rPr>
          <w:sz w:val="23"/>
          <w:szCs w:val="23"/>
        </w:rPr>
        <w:t>prezentate</w:t>
      </w:r>
      <w:r w:rsidRPr="0049738E">
        <w:rPr>
          <w:spacing w:val="28"/>
          <w:sz w:val="23"/>
          <w:szCs w:val="23"/>
        </w:rPr>
        <w:t xml:space="preserve"> </w:t>
      </w:r>
      <w:r w:rsidRPr="0049738E">
        <w:rPr>
          <w:sz w:val="23"/>
          <w:szCs w:val="23"/>
        </w:rPr>
        <w:t>în</w:t>
      </w:r>
      <w:r w:rsidRPr="0049738E">
        <w:rPr>
          <w:spacing w:val="24"/>
          <w:sz w:val="23"/>
          <w:szCs w:val="23"/>
        </w:rPr>
        <w:t xml:space="preserve"> </w:t>
      </w:r>
      <w:r w:rsidRPr="0049738E">
        <w:rPr>
          <w:sz w:val="23"/>
          <w:szCs w:val="23"/>
        </w:rPr>
        <w:t>cursul</w:t>
      </w:r>
      <w:r w:rsidRPr="0049738E">
        <w:rPr>
          <w:spacing w:val="26"/>
          <w:sz w:val="23"/>
          <w:szCs w:val="23"/>
        </w:rPr>
        <w:t xml:space="preserve"> </w:t>
      </w:r>
      <w:r w:rsidRPr="0049738E">
        <w:rPr>
          <w:sz w:val="23"/>
          <w:szCs w:val="23"/>
        </w:rPr>
        <w:t>stagiunii</w:t>
      </w:r>
      <w:r w:rsidRPr="0049738E">
        <w:rPr>
          <w:spacing w:val="26"/>
          <w:sz w:val="23"/>
          <w:szCs w:val="23"/>
        </w:rPr>
        <w:t xml:space="preserve"> </w:t>
      </w:r>
      <w:r w:rsidRPr="0049738E">
        <w:rPr>
          <w:sz w:val="23"/>
          <w:szCs w:val="23"/>
        </w:rPr>
        <w:t>curente,</w:t>
      </w:r>
      <w:r w:rsidRPr="0049738E">
        <w:rPr>
          <w:spacing w:val="28"/>
          <w:sz w:val="23"/>
          <w:szCs w:val="23"/>
        </w:rPr>
        <w:t xml:space="preserve"> </w:t>
      </w:r>
      <w:r w:rsidRPr="0049738E">
        <w:rPr>
          <w:sz w:val="23"/>
          <w:szCs w:val="23"/>
        </w:rPr>
        <w:t xml:space="preserve">precum și în cursul stagiunilor anterioare. Teatrul </w:t>
      </w:r>
      <w:r w:rsidRPr="0049738E">
        <w:rPr>
          <w:spacing w:val="40"/>
          <w:sz w:val="23"/>
          <w:szCs w:val="23"/>
          <w:lang w:val="hu-HU"/>
        </w:rPr>
        <w:t>„</w:t>
      </w:r>
      <w:r w:rsidRPr="0049738E">
        <w:rPr>
          <w:sz w:val="23"/>
          <w:szCs w:val="23"/>
        </w:rPr>
        <w:t>Tamási</w:t>
      </w:r>
      <w:r w:rsidRPr="0049738E">
        <w:rPr>
          <w:spacing w:val="40"/>
          <w:sz w:val="23"/>
          <w:szCs w:val="23"/>
        </w:rPr>
        <w:t xml:space="preserve"> </w:t>
      </w:r>
      <w:r w:rsidRPr="0049738E">
        <w:rPr>
          <w:sz w:val="23"/>
          <w:szCs w:val="23"/>
        </w:rPr>
        <w:t>Áron”</w:t>
      </w:r>
      <w:r w:rsidRPr="0049738E">
        <w:rPr>
          <w:spacing w:val="40"/>
          <w:sz w:val="23"/>
          <w:szCs w:val="23"/>
        </w:rPr>
        <w:t xml:space="preserve"> </w:t>
      </w:r>
      <w:r w:rsidRPr="0049738E">
        <w:rPr>
          <w:sz w:val="23"/>
          <w:szCs w:val="23"/>
        </w:rPr>
        <w:t>funcționează pe baza Legii. nr. 353/2007 pentru aprobarea Ordonanței Guvernului nr. 21/2007 privind instituțiile și companiile de spectacole sau concerte, precum și desfășurarea activității de impresariat artistic, ce constituie forma superioară normativă de drept, care determină organigrama și modul de activitate în prezenta instituție.</w:t>
      </w:r>
    </w:p>
    <w:p w:rsidR="00DD6997" w:rsidRPr="0049738E" w:rsidRDefault="00DD6997" w:rsidP="00E13A3C">
      <w:pPr>
        <w:pStyle w:val="BodyText"/>
        <w:tabs>
          <w:tab w:val="left" w:pos="284"/>
        </w:tabs>
        <w:spacing w:before="7" w:line="244" w:lineRule="auto"/>
        <w:ind w:left="0" w:firstLine="720"/>
        <w:rPr>
          <w:spacing w:val="40"/>
          <w:sz w:val="23"/>
          <w:szCs w:val="23"/>
        </w:rPr>
      </w:pPr>
      <w:r w:rsidRPr="0049738E">
        <w:rPr>
          <w:i/>
          <w:sz w:val="23"/>
          <w:szCs w:val="23"/>
        </w:rPr>
        <w:t>Teatrul</w:t>
      </w:r>
      <w:r w:rsidRPr="0049738E">
        <w:rPr>
          <w:spacing w:val="40"/>
          <w:sz w:val="23"/>
          <w:szCs w:val="23"/>
        </w:rPr>
        <w:t xml:space="preserve"> </w:t>
      </w:r>
      <w:r w:rsidRPr="0049738E">
        <w:rPr>
          <w:sz w:val="23"/>
          <w:szCs w:val="23"/>
        </w:rPr>
        <w:t>își</w:t>
      </w:r>
      <w:r w:rsidRPr="0049738E">
        <w:rPr>
          <w:spacing w:val="40"/>
          <w:sz w:val="23"/>
          <w:szCs w:val="23"/>
        </w:rPr>
        <w:t xml:space="preserve"> </w:t>
      </w:r>
      <w:r w:rsidRPr="0049738E">
        <w:rPr>
          <w:sz w:val="23"/>
          <w:szCs w:val="23"/>
        </w:rPr>
        <w:t>înfăptuiește</w:t>
      </w:r>
      <w:r w:rsidRPr="0049738E">
        <w:rPr>
          <w:spacing w:val="40"/>
          <w:sz w:val="23"/>
          <w:szCs w:val="23"/>
        </w:rPr>
        <w:t xml:space="preserve"> </w:t>
      </w:r>
      <w:r w:rsidRPr="0049738E">
        <w:rPr>
          <w:sz w:val="23"/>
          <w:szCs w:val="23"/>
        </w:rPr>
        <w:t>programul</w:t>
      </w:r>
      <w:r w:rsidRPr="0049738E">
        <w:rPr>
          <w:spacing w:val="40"/>
          <w:sz w:val="23"/>
          <w:szCs w:val="23"/>
        </w:rPr>
        <w:t xml:space="preserve"> </w:t>
      </w:r>
      <w:r w:rsidRPr="0049738E">
        <w:rPr>
          <w:sz w:val="23"/>
          <w:szCs w:val="23"/>
        </w:rPr>
        <w:t>artistic</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baza</w:t>
      </w:r>
      <w:r w:rsidRPr="0049738E">
        <w:rPr>
          <w:spacing w:val="40"/>
          <w:sz w:val="23"/>
          <w:szCs w:val="23"/>
        </w:rPr>
        <w:t xml:space="preserve"> </w:t>
      </w:r>
      <w:r w:rsidRPr="0049738E">
        <w:rPr>
          <w:sz w:val="23"/>
          <w:szCs w:val="23"/>
        </w:rPr>
        <w:t>principiului</w:t>
      </w:r>
      <w:r w:rsidRPr="0049738E">
        <w:rPr>
          <w:spacing w:val="40"/>
          <w:sz w:val="23"/>
          <w:szCs w:val="23"/>
        </w:rPr>
        <w:t xml:space="preserve"> </w:t>
      </w:r>
      <w:r w:rsidRPr="0049738E">
        <w:rPr>
          <w:sz w:val="23"/>
          <w:szCs w:val="23"/>
        </w:rPr>
        <w:t>autonomiei instituțiilor</w:t>
      </w:r>
      <w:r w:rsidRPr="0049738E">
        <w:rPr>
          <w:spacing w:val="40"/>
          <w:sz w:val="23"/>
          <w:szCs w:val="23"/>
        </w:rPr>
        <w:t xml:space="preserve"> </w:t>
      </w:r>
      <w:r w:rsidRPr="0049738E">
        <w:rPr>
          <w:sz w:val="23"/>
          <w:szCs w:val="23"/>
        </w:rPr>
        <w:t>culturale</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al</w:t>
      </w:r>
      <w:r w:rsidRPr="0049738E">
        <w:rPr>
          <w:spacing w:val="40"/>
          <w:sz w:val="23"/>
          <w:szCs w:val="23"/>
        </w:rPr>
        <w:t xml:space="preserve"> </w:t>
      </w:r>
      <w:r w:rsidRPr="0049738E">
        <w:rPr>
          <w:sz w:val="23"/>
          <w:szCs w:val="23"/>
        </w:rPr>
        <w:t>libertății</w:t>
      </w:r>
      <w:r w:rsidRPr="0049738E">
        <w:rPr>
          <w:spacing w:val="40"/>
          <w:sz w:val="23"/>
          <w:szCs w:val="23"/>
        </w:rPr>
        <w:t xml:space="preserve"> </w:t>
      </w:r>
      <w:r w:rsidRPr="0049738E">
        <w:rPr>
          <w:sz w:val="23"/>
          <w:szCs w:val="23"/>
        </w:rPr>
        <w:t>creației</w:t>
      </w:r>
      <w:r w:rsidRPr="0049738E">
        <w:rPr>
          <w:spacing w:val="40"/>
          <w:sz w:val="23"/>
          <w:szCs w:val="23"/>
        </w:rPr>
        <w:t xml:space="preserve"> </w:t>
      </w:r>
      <w:r w:rsidRPr="0049738E">
        <w:rPr>
          <w:sz w:val="23"/>
          <w:szCs w:val="23"/>
        </w:rPr>
        <w:t>având</w:t>
      </w:r>
      <w:r w:rsidRPr="0049738E">
        <w:rPr>
          <w:spacing w:val="40"/>
          <w:sz w:val="23"/>
          <w:szCs w:val="23"/>
        </w:rPr>
        <w:t xml:space="preserve"> </w:t>
      </w:r>
      <w:r w:rsidRPr="0049738E">
        <w:rPr>
          <w:sz w:val="23"/>
          <w:szCs w:val="23"/>
        </w:rPr>
        <w:t>deplină</w:t>
      </w:r>
      <w:r w:rsidRPr="0049738E">
        <w:rPr>
          <w:spacing w:val="40"/>
          <w:sz w:val="23"/>
          <w:szCs w:val="23"/>
        </w:rPr>
        <w:t xml:space="preserve"> </w:t>
      </w:r>
      <w:r w:rsidRPr="0049738E">
        <w:rPr>
          <w:sz w:val="23"/>
          <w:szCs w:val="23"/>
        </w:rPr>
        <w:t>autonomie</w:t>
      </w:r>
      <w:r w:rsidRPr="0049738E">
        <w:rPr>
          <w:spacing w:val="40"/>
          <w:sz w:val="23"/>
          <w:szCs w:val="23"/>
        </w:rPr>
        <w:t xml:space="preserve"> </w:t>
      </w:r>
      <w:r w:rsidRPr="0049738E">
        <w:rPr>
          <w:sz w:val="23"/>
          <w:szCs w:val="23"/>
        </w:rPr>
        <w:t xml:space="preserve">în stabilirea și realizarea repertoriului, a precum și în realizarea programelor, proiectelor și acțiunilor cultural-artistice proprii sau în colaborare, în consens cu politicile și strategiile culturale ale Consiliului Local al Municipiului Sfântu Gheorghe, pentru a răspunde nevoilor comunității, conform Proiectului de management aprobat. Spectacolele sunt produse, respectiv prezentate pe scenă, în limba maghiară. </w:t>
      </w:r>
    </w:p>
    <w:p w:rsidR="00DD6997" w:rsidRPr="0049738E" w:rsidRDefault="00DD6997" w:rsidP="00E13A3C">
      <w:pPr>
        <w:pStyle w:val="BodyText"/>
        <w:tabs>
          <w:tab w:val="left" w:pos="142"/>
        </w:tabs>
        <w:spacing w:before="7" w:line="244" w:lineRule="auto"/>
        <w:ind w:left="0" w:firstLine="900"/>
        <w:rPr>
          <w:sz w:val="23"/>
          <w:szCs w:val="23"/>
        </w:rPr>
      </w:pPr>
    </w:p>
    <w:p w:rsidR="00DD6997" w:rsidRPr="0049738E" w:rsidRDefault="00DD6997" w:rsidP="00E13A3C">
      <w:pPr>
        <w:pStyle w:val="Heading2"/>
        <w:numPr>
          <w:ilvl w:val="0"/>
          <w:numId w:val="18"/>
        </w:numPr>
        <w:tabs>
          <w:tab w:val="left" w:pos="1271"/>
        </w:tabs>
        <w:spacing w:before="1"/>
        <w:ind w:left="0" w:firstLine="900"/>
        <w:jc w:val="center"/>
        <w:rPr>
          <w:sz w:val="23"/>
          <w:szCs w:val="23"/>
        </w:rPr>
      </w:pPr>
      <w:r w:rsidRPr="0049738E">
        <w:rPr>
          <w:sz w:val="23"/>
          <w:szCs w:val="23"/>
        </w:rPr>
        <w:t>Obiectivele</w:t>
      </w:r>
      <w:r w:rsidRPr="0049738E">
        <w:rPr>
          <w:spacing w:val="14"/>
          <w:sz w:val="23"/>
          <w:szCs w:val="23"/>
        </w:rPr>
        <w:t xml:space="preserve"> </w:t>
      </w:r>
      <w:r w:rsidRPr="0049738E">
        <w:rPr>
          <w:sz w:val="23"/>
          <w:szCs w:val="23"/>
        </w:rPr>
        <w:t>Teatrului</w:t>
      </w:r>
      <w:r w:rsidRPr="0049738E">
        <w:rPr>
          <w:spacing w:val="17"/>
          <w:sz w:val="23"/>
          <w:szCs w:val="23"/>
        </w:rPr>
        <w:t xml:space="preserve"> </w:t>
      </w:r>
      <w:r w:rsidRPr="0049738E">
        <w:rPr>
          <w:sz w:val="23"/>
          <w:szCs w:val="23"/>
        </w:rPr>
        <w:t>„Tamási</w:t>
      </w:r>
      <w:r w:rsidRPr="0049738E">
        <w:rPr>
          <w:spacing w:val="16"/>
          <w:sz w:val="23"/>
          <w:szCs w:val="23"/>
        </w:rPr>
        <w:t xml:space="preserve"> </w:t>
      </w:r>
      <w:r w:rsidRPr="0049738E">
        <w:rPr>
          <w:sz w:val="23"/>
          <w:szCs w:val="23"/>
        </w:rPr>
        <w:t>Áron”</w:t>
      </w:r>
      <w:r w:rsidRPr="0049738E">
        <w:rPr>
          <w:spacing w:val="17"/>
          <w:sz w:val="23"/>
          <w:szCs w:val="23"/>
        </w:rPr>
        <w:t xml:space="preserve"> </w:t>
      </w:r>
      <w:r w:rsidRPr="0049738E">
        <w:rPr>
          <w:sz w:val="23"/>
          <w:szCs w:val="23"/>
        </w:rPr>
        <w:t>Sfântu</w:t>
      </w:r>
      <w:r w:rsidRPr="0049738E">
        <w:rPr>
          <w:spacing w:val="14"/>
          <w:sz w:val="23"/>
          <w:szCs w:val="23"/>
        </w:rPr>
        <w:t xml:space="preserve"> </w:t>
      </w:r>
      <w:r w:rsidRPr="0049738E">
        <w:rPr>
          <w:spacing w:val="-2"/>
          <w:sz w:val="23"/>
          <w:szCs w:val="23"/>
        </w:rPr>
        <w:t>Gheorghe:</w:t>
      </w:r>
    </w:p>
    <w:p w:rsidR="00DD6997" w:rsidRPr="0049738E" w:rsidRDefault="00DD6997" w:rsidP="00E13A3C">
      <w:pPr>
        <w:pStyle w:val="BodyText"/>
        <w:tabs>
          <w:tab w:val="left" w:pos="284"/>
        </w:tabs>
        <w:spacing w:before="6"/>
        <w:ind w:left="0" w:firstLine="720"/>
        <w:rPr>
          <w:sz w:val="23"/>
          <w:szCs w:val="23"/>
        </w:rPr>
      </w:pPr>
      <w:r w:rsidRPr="0049738E">
        <w:rPr>
          <w:sz w:val="23"/>
          <w:szCs w:val="23"/>
        </w:rPr>
        <w:t xml:space="preserve">Ca instituție de spectacole de repertoriu, </w:t>
      </w:r>
      <w:r w:rsidRPr="0049738E">
        <w:rPr>
          <w:i/>
          <w:sz w:val="23"/>
          <w:szCs w:val="23"/>
        </w:rPr>
        <w:t>Teatrul</w:t>
      </w:r>
      <w:r w:rsidRPr="0049738E">
        <w:rPr>
          <w:sz w:val="23"/>
          <w:szCs w:val="23"/>
        </w:rPr>
        <w:t xml:space="preserve"> asigură punerea în valoare a patrimoniului național și universal al literaturii dramatice și al artei spectacolului, pentru promovarea în circuitul cultural național și/sau internațional al creațiilor dramatice naționale, </w:t>
      </w:r>
      <w:r w:rsidRPr="0049738E">
        <w:rPr>
          <w:sz w:val="23"/>
          <w:szCs w:val="23"/>
        </w:rPr>
        <w:lastRenderedPageBreak/>
        <w:t>precum și pentru promovarea în circuitul național a valorilor dramatice universale.</w:t>
      </w:r>
    </w:p>
    <w:p w:rsidR="00DD6997" w:rsidRPr="0049738E" w:rsidRDefault="00DD6997" w:rsidP="00E13A3C">
      <w:pPr>
        <w:pStyle w:val="BodyText"/>
        <w:spacing w:before="6"/>
        <w:ind w:left="0" w:firstLine="720"/>
        <w:rPr>
          <w:sz w:val="23"/>
          <w:szCs w:val="23"/>
        </w:rPr>
      </w:pPr>
      <w:r w:rsidRPr="0049738E">
        <w:rPr>
          <w:sz w:val="23"/>
          <w:szCs w:val="23"/>
        </w:rPr>
        <w:t xml:space="preserve">Scopurile principale ale </w:t>
      </w:r>
      <w:r w:rsidRPr="0049738E">
        <w:rPr>
          <w:i/>
          <w:sz w:val="23"/>
          <w:szCs w:val="23"/>
        </w:rPr>
        <w:t xml:space="preserve">Teatrului </w:t>
      </w:r>
      <w:r w:rsidRPr="0049738E">
        <w:rPr>
          <w:sz w:val="23"/>
          <w:szCs w:val="23"/>
        </w:rPr>
        <w:t xml:space="preserve">sunt: </w:t>
      </w:r>
    </w:p>
    <w:p w:rsidR="00DD6997" w:rsidRPr="0049738E" w:rsidRDefault="00DD6997" w:rsidP="00E13A3C">
      <w:pPr>
        <w:pStyle w:val="BodyText"/>
        <w:numPr>
          <w:ilvl w:val="0"/>
          <w:numId w:val="19"/>
        </w:numPr>
        <w:tabs>
          <w:tab w:val="left" w:pos="567"/>
          <w:tab w:val="left" w:pos="709"/>
        </w:tabs>
        <w:spacing w:before="6"/>
        <w:ind w:left="0" w:firstLine="900"/>
        <w:rPr>
          <w:sz w:val="23"/>
          <w:szCs w:val="23"/>
        </w:rPr>
      </w:pPr>
      <w:r w:rsidRPr="0049738E">
        <w:rPr>
          <w:sz w:val="23"/>
          <w:szCs w:val="23"/>
        </w:rPr>
        <w:t>fundamentarea</w:t>
      </w:r>
      <w:r w:rsidRPr="0049738E">
        <w:rPr>
          <w:spacing w:val="36"/>
          <w:sz w:val="23"/>
          <w:szCs w:val="23"/>
        </w:rPr>
        <w:t xml:space="preserve"> </w:t>
      </w:r>
      <w:r w:rsidRPr="0049738E">
        <w:rPr>
          <w:sz w:val="23"/>
          <w:szCs w:val="23"/>
        </w:rPr>
        <w:t>și</w:t>
      </w:r>
      <w:r w:rsidRPr="0049738E">
        <w:rPr>
          <w:spacing w:val="32"/>
          <w:sz w:val="23"/>
          <w:szCs w:val="23"/>
        </w:rPr>
        <w:t xml:space="preserve"> </w:t>
      </w:r>
      <w:r w:rsidRPr="0049738E">
        <w:rPr>
          <w:sz w:val="23"/>
          <w:szCs w:val="23"/>
        </w:rPr>
        <w:t>desăvârșirea</w:t>
      </w:r>
      <w:r w:rsidRPr="0049738E">
        <w:rPr>
          <w:spacing w:val="34"/>
          <w:sz w:val="23"/>
          <w:szCs w:val="23"/>
        </w:rPr>
        <w:t xml:space="preserve"> </w:t>
      </w:r>
      <w:r w:rsidRPr="0049738E">
        <w:rPr>
          <w:sz w:val="23"/>
          <w:szCs w:val="23"/>
        </w:rPr>
        <w:t>unui</w:t>
      </w:r>
      <w:r w:rsidRPr="0049738E">
        <w:rPr>
          <w:spacing w:val="35"/>
          <w:sz w:val="23"/>
          <w:szCs w:val="23"/>
        </w:rPr>
        <w:t xml:space="preserve"> </w:t>
      </w:r>
      <w:r w:rsidRPr="0049738E">
        <w:rPr>
          <w:sz w:val="23"/>
          <w:szCs w:val="23"/>
        </w:rPr>
        <w:t>profil</w:t>
      </w:r>
      <w:r w:rsidRPr="0049738E">
        <w:rPr>
          <w:spacing w:val="32"/>
          <w:sz w:val="23"/>
          <w:szCs w:val="23"/>
        </w:rPr>
        <w:t xml:space="preserve"> </w:t>
      </w:r>
      <w:r w:rsidRPr="0049738E">
        <w:rPr>
          <w:sz w:val="23"/>
          <w:szCs w:val="23"/>
        </w:rPr>
        <w:t>propriu,</w:t>
      </w:r>
      <w:r w:rsidRPr="0049738E">
        <w:rPr>
          <w:spacing w:val="31"/>
          <w:sz w:val="23"/>
          <w:szCs w:val="23"/>
        </w:rPr>
        <w:t xml:space="preserve"> </w:t>
      </w:r>
      <w:r w:rsidRPr="0049738E">
        <w:rPr>
          <w:sz w:val="23"/>
          <w:szCs w:val="23"/>
        </w:rPr>
        <w:t>în</w:t>
      </w:r>
      <w:r w:rsidRPr="0049738E">
        <w:rPr>
          <w:spacing w:val="30"/>
          <w:sz w:val="23"/>
          <w:szCs w:val="23"/>
        </w:rPr>
        <w:t xml:space="preserve"> </w:t>
      </w:r>
      <w:r w:rsidRPr="0049738E">
        <w:rPr>
          <w:sz w:val="23"/>
          <w:szCs w:val="23"/>
        </w:rPr>
        <w:t>conformitate</w:t>
      </w:r>
      <w:r w:rsidRPr="0049738E">
        <w:rPr>
          <w:spacing w:val="30"/>
          <w:sz w:val="23"/>
          <w:szCs w:val="23"/>
        </w:rPr>
        <w:t xml:space="preserve"> </w:t>
      </w:r>
      <w:r w:rsidRPr="0049738E">
        <w:rPr>
          <w:sz w:val="23"/>
          <w:szCs w:val="23"/>
        </w:rPr>
        <w:t>cu</w:t>
      </w:r>
      <w:r w:rsidRPr="0049738E">
        <w:rPr>
          <w:spacing w:val="30"/>
          <w:sz w:val="23"/>
          <w:szCs w:val="23"/>
        </w:rPr>
        <w:t xml:space="preserve"> </w:t>
      </w:r>
      <w:r w:rsidRPr="0049738E">
        <w:rPr>
          <w:sz w:val="23"/>
          <w:szCs w:val="23"/>
        </w:rPr>
        <w:t>Proiectul de management;</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asigurarea</w:t>
      </w:r>
      <w:r w:rsidRPr="0049738E">
        <w:rPr>
          <w:spacing w:val="40"/>
          <w:sz w:val="23"/>
          <w:szCs w:val="23"/>
        </w:rPr>
        <w:t xml:space="preserve"> </w:t>
      </w:r>
      <w:r w:rsidRPr="0049738E">
        <w:rPr>
          <w:sz w:val="23"/>
          <w:szCs w:val="23"/>
        </w:rPr>
        <w:t>unui</w:t>
      </w:r>
      <w:r w:rsidRPr="0049738E">
        <w:rPr>
          <w:spacing w:val="40"/>
          <w:sz w:val="23"/>
          <w:szCs w:val="23"/>
        </w:rPr>
        <w:t xml:space="preserve"> </w:t>
      </w:r>
      <w:r w:rsidRPr="0049738E">
        <w:rPr>
          <w:sz w:val="23"/>
          <w:szCs w:val="23"/>
        </w:rPr>
        <w:t>cadru</w:t>
      </w:r>
      <w:r w:rsidRPr="0049738E">
        <w:rPr>
          <w:spacing w:val="40"/>
          <w:sz w:val="23"/>
          <w:szCs w:val="23"/>
        </w:rPr>
        <w:t xml:space="preserve"> </w:t>
      </w:r>
      <w:r w:rsidRPr="0049738E">
        <w:rPr>
          <w:sz w:val="23"/>
          <w:szCs w:val="23"/>
        </w:rPr>
        <w:t>favorabil</w:t>
      </w:r>
      <w:r w:rsidRPr="0049738E">
        <w:rPr>
          <w:spacing w:val="40"/>
          <w:sz w:val="23"/>
          <w:szCs w:val="23"/>
        </w:rPr>
        <w:t xml:space="preserve"> </w:t>
      </w:r>
      <w:r w:rsidRPr="0049738E">
        <w:rPr>
          <w:sz w:val="23"/>
          <w:szCs w:val="23"/>
        </w:rPr>
        <w:t>creației, prezentarea publică prin mijloace specifice artei spectacolului a valorilor culturale maghiare și universale;</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punerea în valoare a patrimoniului național și universal al literaturii dramatice și a artei spectacolului;</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organizarea de producții și co-producții artistice specifice;</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promovarea și prezentarea publică a creațiilor artistice contemporane;</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îmbunătățirea permanentă a calității artistice și profesionale a producțiilor și proiectelor sale;</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stimularea și ocrotirea personalității artistice și a libertății de creație;</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sprijinirea debutului și afirmarea tinerilor artiști și implicarea în educarea prin teatru a tinerilor;</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promovarea teatrului de copii;</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revitalizarea și promovarea artei mânuirii păpușilor;</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inițierea programelor adecvate de petrecere a timpului liber al copiilor, valorificând arta animației teatrale;</w:t>
      </w:r>
    </w:p>
    <w:p w:rsidR="00DD6997" w:rsidRPr="0049738E" w:rsidRDefault="00DD6997" w:rsidP="00E13A3C">
      <w:pPr>
        <w:pStyle w:val="BodyText"/>
        <w:numPr>
          <w:ilvl w:val="0"/>
          <w:numId w:val="19"/>
        </w:numPr>
        <w:spacing w:before="6"/>
        <w:ind w:left="0" w:firstLine="900"/>
        <w:rPr>
          <w:sz w:val="23"/>
          <w:szCs w:val="23"/>
        </w:rPr>
      </w:pPr>
      <w:r w:rsidRPr="0049738E">
        <w:rPr>
          <w:sz w:val="23"/>
          <w:szCs w:val="23"/>
        </w:rPr>
        <w:t>promovarea teatrului de mișcare contemporan;</w:t>
      </w:r>
    </w:p>
    <w:p w:rsidR="00DD6997" w:rsidRPr="0049738E" w:rsidRDefault="00DD6997" w:rsidP="00E13A3C">
      <w:pPr>
        <w:pStyle w:val="BodyText"/>
        <w:tabs>
          <w:tab w:val="left" w:pos="284"/>
        </w:tabs>
        <w:spacing w:before="6"/>
        <w:ind w:left="0" w:firstLine="720"/>
        <w:rPr>
          <w:sz w:val="23"/>
          <w:szCs w:val="23"/>
        </w:rPr>
      </w:pPr>
      <w:r w:rsidRPr="0049738E">
        <w:rPr>
          <w:sz w:val="23"/>
          <w:szCs w:val="23"/>
        </w:rPr>
        <w:t xml:space="preserve">Teatrul </w:t>
      </w:r>
      <w:r w:rsidRPr="0049738E">
        <w:rPr>
          <w:sz w:val="23"/>
          <w:szCs w:val="23"/>
          <w:lang w:val="hu-HU"/>
        </w:rPr>
        <w:t xml:space="preserve">„Tamási Áron” </w:t>
      </w:r>
      <w:r w:rsidRPr="0049738E">
        <w:rPr>
          <w:sz w:val="23"/>
          <w:szCs w:val="23"/>
        </w:rPr>
        <w:t xml:space="preserve">Sfântu Gheorghe are ca obiectiv principal promovarea valorilor cultural – artistice, autohtone și universale, pe plan național și internațional. </w:t>
      </w:r>
    </w:p>
    <w:p w:rsidR="00DD6997" w:rsidRPr="0049738E" w:rsidRDefault="00DD6997" w:rsidP="00E13A3C">
      <w:pPr>
        <w:pStyle w:val="BodyText"/>
        <w:spacing w:before="6"/>
        <w:ind w:left="0" w:firstLine="900"/>
        <w:rPr>
          <w:sz w:val="23"/>
          <w:szCs w:val="23"/>
        </w:rPr>
      </w:pPr>
      <w:r w:rsidRPr="0049738E">
        <w:rPr>
          <w:sz w:val="23"/>
          <w:szCs w:val="23"/>
        </w:rPr>
        <w:t xml:space="preserve">Pentru realizarea obiectivelor proprii, Teatrul își desfășoară următoarele activități: </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producerea și susținerea de spectacole de teatru, de dans și spectacole muzicale, promovarea în țară și în străinătatea a repertoriului reprezentativ pentru dramaturgia maghiară, universală, clasică și contemporană;</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producerea și susținerea de spectacole de teatru pentru copii și tineret;</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organizarea și participarea la evenimente și acțiuni cultural – artistice, în țară și în străinătate;</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participarea la turnee, festivaluri și alte manifestări artistice organizate în țară și în străinătate;</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traducerea și subtitrarea textelor, permițând astfel accesul tuturor categoriilor de public, după nevoile publicului și posibilitățile tehnice ale teatrului;</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atragerea și formarea publicului tânăr prin prezentarea spectacolelor de teatru și organizarea de spectacole lecții pentru educarea tinerilor;</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organizarea evenimentelor speciale cu scopul suplimentării veniturilor proprii și/sau a creșterii notorietății;</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editarea și vânzarea de cărți, studii și alte publicații de specialitate potrivit obiectului său de activitate;</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 xml:space="preserve">studierea pieței, adaptarea tehnicilor de publicitatea și vânzare specifice impresariat și organizare de spectacole, îmbunătățirea imaginii și comunicarea specifică a spectacolelor Teatrului; </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colaborarea cu instituțiile de spectacole, indiferent de subordonarea lor, cu alte instituții de profil artistic din țară și străinătate, în interesul Teatrului;</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inițierea de parteneriate culturale, cu artiști și instituții din țară și străinătate, care să valorifice resursele artei teatrale, pentru a facilita comunicarea interetnică și interculturală, la nivel local, național și internațional;</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 xml:space="preserve">realizarea sau dezvoltarea proiectelor cultural – artistice naționale și internaționale, în domenii conexe artei teatrale, în parteneriat cu artiști și instituții din țară și din străinătate, precum și cu organizații neguvernamentale. </w:t>
      </w:r>
    </w:p>
    <w:p w:rsidR="00DD6997" w:rsidRPr="0049738E" w:rsidRDefault="00DD6997" w:rsidP="00E13A3C">
      <w:pPr>
        <w:pStyle w:val="BodyText"/>
        <w:numPr>
          <w:ilvl w:val="0"/>
          <w:numId w:val="21"/>
        </w:numPr>
        <w:spacing w:before="6"/>
        <w:ind w:left="0" w:firstLine="900"/>
        <w:rPr>
          <w:sz w:val="23"/>
          <w:szCs w:val="23"/>
        </w:rPr>
      </w:pPr>
      <w:r w:rsidRPr="0049738E">
        <w:rPr>
          <w:sz w:val="23"/>
          <w:szCs w:val="23"/>
        </w:rPr>
        <w:t xml:space="preserve">organizarea periodică a festivalurilor internaționale: de teatru – Reflex, de dans – Flow și de teatru de păpuși – </w:t>
      </w:r>
      <w:r w:rsidRPr="0049738E">
        <w:rPr>
          <w:sz w:val="23"/>
          <w:szCs w:val="23"/>
          <w:lang w:val="hu-HU"/>
        </w:rPr>
        <w:t>„</w:t>
      </w:r>
      <w:r w:rsidRPr="0049738E">
        <w:rPr>
          <w:sz w:val="23"/>
          <w:szCs w:val="23"/>
        </w:rPr>
        <w:t>Mesélő Háromszék”;</w:t>
      </w:r>
    </w:p>
    <w:p w:rsidR="00DD6997" w:rsidRPr="0049738E" w:rsidRDefault="00DD6997" w:rsidP="00E13A3C">
      <w:pPr>
        <w:pStyle w:val="BodyText"/>
        <w:numPr>
          <w:ilvl w:val="0"/>
          <w:numId w:val="21"/>
        </w:numPr>
        <w:spacing w:before="6"/>
        <w:ind w:left="0" w:firstLine="900"/>
        <w:jc w:val="left"/>
        <w:rPr>
          <w:sz w:val="23"/>
          <w:szCs w:val="23"/>
        </w:rPr>
      </w:pPr>
      <w:r w:rsidRPr="0049738E">
        <w:rPr>
          <w:sz w:val="23"/>
          <w:szCs w:val="23"/>
        </w:rPr>
        <w:t>susținerea circulației operelor și a creațiilor, promovarea dialogului intercultural și a creației culturale, în circuitul de valori mondial;</w:t>
      </w:r>
    </w:p>
    <w:p w:rsidR="00DD6997" w:rsidRPr="0049738E" w:rsidRDefault="00DD6997" w:rsidP="00E13A3C">
      <w:pPr>
        <w:pStyle w:val="BodyText"/>
        <w:numPr>
          <w:ilvl w:val="0"/>
          <w:numId w:val="21"/>
        </w:numPr>
        <w:spacing w:before="6"/>
        <w:ind w:left="0" w:firstLine="900"/>
        <w:jc w:val="left"/>
        <w:rPr>
          <w:sz w:val="23"/>
          <w:szCs w:val="23"/>
        </w:rPr>
      </w:pPr>
      <w:r w:rsidRPr="0049738E">
        <w:rPr>
          <w:sz w:val="23"/>
          <w:szCs w:val="23"/>
        </w:rPr>
        <w:t>eficientizarea activității, în vederea îndeplinirii obiectivelor instituției și aplicarea unei strategii de marketing cultural adecvat obiectivelor;</w:t>
      </w:r>
    </w:p>
    <w:p w:rsidR="00DD6997" w:rsidRPr="0049738E" w:rsidRDefault="00DD6997" w:rsidP="00E13A3C">
      <w:pPr>
        <w:pStyle w:val="BodyText"/>
        <w:spacing w:before="6"/>
        <w:ind w:left="0" w:firstLine="900"/>
        <w:jc w:val="left"/>
        <w:rPr>
          <w:sz w:val="23"/>
          <w:szCs w:val="23"/>
        </w:rPr>
      </w:pPr>
    </w:p>
    <w:p w:rsidR="00DD6997" w:rsidRPr="0049738E" w:rsidRDefault="00DD6997" w:rsidP="00E13A3C">
      <w:pPr>
        <w:shd w:val="clear" w:color="auto" w:fill="FFFFFF"/>
        <w:jc w:val="center"/>
        <w:rPr>
          <w:b/>
          <w:sz w:val="23"/>
          <w:szCs w:val="23"/>
        </w:rPr>
      </w:pPr>
      <w:r w:rsidRPr="0049738E">
        <w:rPr>
          <w:b/>
          <w:sz w:val="23"/>
          <w:szCs w:val="23"/>
        </w:rPr>
        <w:t>CAPITOLUL II.</w:t>
      </w:r>
    </w:p>
    <w:p w:rsidR="00DD6997" w:rsidRPr="0049738E" w:rsidRDefault="00DD6997" w:rsidP="00E13A3C">
      <w:pPr>
        <w:pStyle w:val="Heading1"/>
        <w:spacing w:before="1"/>
        <w:rPr>
          <w:sz w:val="23"/>
          <w:szCs w:val="23"/>
        </w:rPr>
      </w:pPr>
      <w:r w:rsidRPr="0049738E">
        <w:rPr>
          <w:sz w:val="23"/>
          <w:szCs w:val="23"/>
        </w:rPr>
        <w:t>MISIUNEA</w:t>
      </w:r>
      <w:r w:rsidRPr="0049738E">
        <w:rPr>
          <w:spacing w:val="17"/>
          <w:sz w:val="23"/>
          <w:szCs w:val="23"/>
        </w:rPr>
        <w:t xml:space="preserve"> </w:t>
      </w:r>
      <w:r w:rsidRPr="0049738E">
        <w:rPr>
          <w:sz w:val="23"/>
          <w:szCs w:val="23"/>
        </w:rPr>
        <w:t>TEATRULUI</w:t>
      </w:r>
      <w:r w:rsidRPr="0049738E">
        <w:rPr>
          <w:spacing w:val="18"/>
          <w:sz w:val="23"/>
          <w:szCs w:val="23"/>
        </w:rPr>
        <w:t xml:space="preserve"> </w:t>
      </w:r>
      <w:r w:rsidRPr="0049738E">
        <w:rPr>
          <w:sz w:val="23"/>
          <w:szCs w:val="23"/>
        </w:rPr>
        <w:t>„TAMÁSI</w:t>
      </w:r>
      <w:r w:rsidRPr="0049738E">
        <w:rPr>
          <w:spacing w:val="17"/>
          <w:sz w:val="23"/>
          <w:szCs w:val="23"/>
        </w:rPr>
        <w:t xml:space="preserve"> </w:t>
      </w:r>
      <w:r w:rsidRPr="0049738E">
        <w:rPr>
          <w:sz w:val="23"/>
          <w:szCs w:val="23"/>
        </w:rPr>
        <w:t>ÁRON”</w:t>
      </w:r>
      <w:r w:rsidRPr="0049738E">
        <w:rPr>
          <w:spacing w:val="17"/>
          <w:sz w:val="23"/>
          <w:szCs w:val="23"/>
        </w:rPr>
        <w:t xml:space="preserve"> </w:t>
      </w:r>
      <w:r w:rsidRPr="0049738E">
        <w:rPr>
          <w:sz w:val="23"/>
          <w:szCs w:val="23"/>
        </w:rPr>
        <w:t>SFÂNTU</w:t>
      </w:r>
      <w:r w:rsidRPr="0049738E">
        <w:rPr>
          <w:spacing w:val="17"/>
          <w:sz w:val="23"/>
          <w:szCs w:val="23"/>
        </w:rPr>
        <w:t xml:space="preserve"> </w:t>
      </w:r>
      <w:r w:rsidRPr="0049738E">
        <w:rPr>
          <w:spacing w:val="-2"/>
          <w:sz w:val="23"/>
          <w:szCs w:val="23"/>
        </w:rPr>
        <w:t>GHEORGHE</w:t>
      </w:r>
    </w:p>
    <w:p w:rsidR="00DD6997" w:rsidRPr="0049738E" w:rsidRDefault="00DD6997" w:rsidP="00E13A3C">
      <w:pPr>
        <w:pStyle w:val="BodyText"/>
        <w:spacing w:before="1" w:line="244" w:lineRule="auto"/>
        <w:ind w:left="0" w:firstLine="0"/>
        <w:jc w:val="center"/>
        <w:rPr>
          <w:sz w:val="23"/>
          <w:szCs w:val="23"/>
        </w:rPr>
      </w:pPr>
    </w:p>
    <w:p w:rsidR="00DD6997" w:rsidRPr="0049738E" w:rsidRDefault="00DD6997" w:rsidP="004D7DC9">
      <w:pPr>
        <w:pStyle w:val="BodyText"/>
        <w:tabs>
          <w:tab w:val="left" w:pos="284"/>
          <w:tab w:val="left" w:pos="709"/>
          <w:tab w:val="left" w:pos="2127"/>
          <w:tab w:val="left" w:pos="2410"/>
          <w:tab w:val="left" w:pos="2552"/>
          <w:tab w:val="left" w:pos="4820"/>
        </w:tabs>
        <w:spacing w:before="1" w:line="244" w:lineRule="auto"/>
        <w:ind w:left="0" w:firstLine="720"/>
        <w:rPr>
          <w:spacing w:val="-2"/>
          <w:sz w:val="23"/>
          <w:szCs w:val="23"/>
        </w:rPr>
      </w:pPr>
      <w:r w:rsidRPr="0049738E">
        <w:rPr>
          <w:sz w:val="23"/>
          <w:szCs w:val="23"/>
        </w:rPr>
        <w:t>Misiunea instituției este de a iniția programe cultural- artistice și producții de spectacole</w:t>
      </w:r>
      <w:r w:rsidRPr="0049738E">
        <w:rPr>
          <w:spacing w:val="40"/>
          <w:sz w:val="23"/>
          <w:szCs w:val="23"/>
        </w:rPr>
        <w:t xml:space="preserve"> </w:t>
      </w:r>
      <w:r w:rsidRPr="0049738E">
        <w:rPr>
          <w:sz w:val="23"/>
          <w:szCs w:val="23"/>
        </w:rPr>
        <w:t>proprii, în</w:t>
      </w:r>
      <w:r w:rsidRPr="0049738E">
        <w:rPr>
          <w:spacing w:val="40"/>
          <w:sz w:val="23"/>
          <w:szCs w:val="23"/>
        </w:rPr>
        <w:t xml:space="preserve"> </w:t>
      </w:r>
      <w:r w:rsidRPr="0049738E">
        <w:rPr>
          <w:sz w:val="23"/>
          <w:szCs w:val="23"/>
        </w:rPr>
        <w:t>limba</w:t>
      </w:r>
      <w:r w:rsidRPr="0049738E">
        <w:rPr>
          <w:spacing w:val="40"/>
          <w:sz w:val="23"/>
          <w:szCs w:val="23"/>
        </w:rPr>
        <w:t xml:space="preserve"> </w:t>
      </w:r>
      <w:r w:rsidRPr="0049738E">
        <w:rPr>
          <w:sz w:val="23"/>
          <w:szCs w:val="23"/>
        </w:rPr>
        <w:t>maghiară,</w:t>
      </w:r>
      <w:r w:rsidRPr="0049738E">
        <w:rPr>
          <w:spacing w:val="40"/>
          <w:sz w:val="23"/>
          <w:szCs w:val="23"/>
        </w:rPr>
        <w:t xml:space="preserve"> </w:t>
      </w:r>
      <w:r w:rsidRPr="0049738E">
        <w:rPr>
          <w:sz w:val="23"/>
          <w:szCs w:val="23"/>
        </w:rPr>
        <w:t>precum</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programe</w:t>
      </w:r>
      <w:r w:rsidRPr="0049738E">
        <w:rPr>
          <w:spacing w:val="40"/>
          <w:sz w:val="23"/>
          <w:szCs w:val="23"/>
        </w:rPr>
        <w:t xml:space="preserve"> </w:t>
      </w:r>
      <w:r w:rsidRPr="0049738E">
        <w:rPr>
          <w:sz w:val="23"/>
          <w:szCs w:val="23"/>
        </w:rPr>
        <w:t>de educație culturală permanentă, prin care să asigure o ofertă culturală corespunzătoare exigențelor și preferințelor locuitorilor municipiului Sfântu Gheorghe și al județului</w:t>
      </w:r>
      <w:r>
        <w:rPr>
          <w:spacing w:val="80"/>
          <w:w w:val="150"/>
          <w:sz w:val="23"/>
          <w:szCs w:val="23"/>
        </w:rPr>
        <w:t xml:space="preserve"> </w:t>
      </w:r>
      <w:r w:rsidRPr="0049738E">
        <w:rPr>
          <w:spacing w:val="-2"/>
          <w:sz w:val="23"/>
          <w:szCs w:val="23"/>
        </w:rPr>
        <w:t>Covasna.</w:t>
      </w:r>
    </w:p>
    <w:p w:rsidR="00DD6997" w:rsidRPr="0049738E" w:rsidRDefault="00DD6997" w:rsidP="00E13A3C">
      <w:pPr>
        <w:pStyle w:val="BodyText"/>
        <w:tabs>
          <w:tab w:val="left" w:pos="284"/>
          <w:tab w:val="left" w:pos="709"/>
          <w:tab w:val="left" w:pos="4820"/>
        </w:tabs>
        <w:spacing w:before="1" w:line="244" w:lineRule="auto"/>
        <w:ind w:left="0" w:firstLine="720"/>
        <w:rPr>
          <w:sz w:val="23"/>
          <w:szCs w:val="23"/>
          <w:lang w:val="hu-HU"/>
        </w:rPr>
      </w:pPr>
      <w:r w:rsidRPr="0049738E">
        <w:rPr>
          <w:spacing w:val="-2"/>
          <w:sz w:val="23"/>
          <w:szCs w:val="23"/>
        </w:rPr>
        <w:t>Teatrul are misiunea generală de a oferi servicii culturale și artistice diverse pentru satisfacerea nevoilor culturale comunitare, în scopul creșterii accesului și a participării cetățenilor la viața culturală.</w:t>
      </w:r>
    </w:p>
    <w:p w:rsidR="00DD6997" w:rsidRPr="0049738E" w:rsidRDefault="00DD6997" w:rsidP="00E13A3C">
      <w:pPr>
        <w:pStyle w:val="BodyText"/>
        <w:spacing w:before="6"/>
        <w:ind w:left="0" w:firstLine="900"/>
        <w:jc w:val="left"/>
        <w:rPr>
          <w:sz w:val="23"/>
          <w:szCs w:val="23"/>
        </w:rPr>
      </w:pPr>
    </w:p>
    <w:p w:rsidR="00DD6997" w:rsidRPr="0049738E" w:rsidRDefault="00DD6997" w:rsidP="00E13A3C">
      <w:pPr>
        <w:shd w:val="clear" w:color="auto" w:fill="FFFFFF"/>
        <w:jc w:val="center"/>
        <w:rPr>
          <w:b/>
          <w:sz w:val="23"/>
          <w:szCs w:val="23"/>
        </w:rPr>
      </w:pPr>
      <w:r w:rsidRPr="0049738E">
        <w:rPr>
          <w:b/>
          <w:sz w:val="23"/>
          <w:szCs w:val="23"/>
        </w:rPr>
        <w:t>CAPITOLUL III.</w:t>
      </w:r>
    </w:p>
    <w:p w:rsidR="00DD6997" w:rsidRPr="0049738E" w:rsidRDefault="00DD6997" w:rsidP="00E13A3C">
      <w:pPr>
        <w:pStyle w:val="Heading1"/>
        <w:spacing w:line="244" w:lineRule="auto"/>
        <w:ind w:firstLine="900"/>
        <w:rPr>
          <w:sz w:val="23"/>
          <w:szCs w:val="23"/>
        </w:rPr>
      </w:pPr>
      <w:r w:rsidRPr="0049738E">
        <w:rPr>
          <w:sz w:val="23"/>
          <w:szCs w:val="23"/>
        </w:rPr>
        <w:t>EVOLUŢIILE ECONOMICE ŞI SOCIOCULTURALE ALE COMUNITĂŢII ÎN CARE TEATRUL “TAMÁSI ÁRON” SFÂNTU GHEORGHE ÎŞI DESFĂŞOARĂ</w:t>
      </w:r>
      <w:r w:rsidRPr="0049738E">
        <w:rPr>
          <w:b w:val="0"/>
          <w:sz w:val="23"/>
          <w:szCs w:val="23"/>
        </w:rPr>
        <w:t xml:space="preserve"> </w:t>
      </w:r>
      <w:r w:rsidRPr="0049738E">
        <w:rPr>
          <w:sz w:val="23"/>
          <w:szCs w:val="23"/>
        </w:rPr>
        <w:t>ACTIVITATEA</w:t>
      </w:r>
    </w:p>
    <w:p w:rsidR="00DD6997" w:rsidRPr="0049738E" w:rsidRDefault="00DD6997" w:rsidP="00E13A3C">
      <w:pPr>
        <w:ind w:firstLine="900"/>
        <w:jc w:val="both"/>
        <w:rPr>
          <w:rStyle w:val="apple-style-span"/>
          <w:sz w:val="23"/>
          <w:szCs w:val="23"/>
        </w:rPr>
      </w:pPr>
    </w:p>
    <w:p w:rsidR="00DD6997" w:rsidRPr="0049738E" w:rsidRDefault="00DD6997" w:rsidP="00E13A3C">
      <w:pPr>
        <w:ind w:firstLine="720"/>
        <w:jc w:val="both"/>
        <w:rPr>
          <w:rStyle w:val="apple-style-span"/>
          <w:sz w:val="23"/>
          <w:szCs w:val="23"/>
        </w:rPr>
      </w:pPr>
      <w:r w:rsidRPr="0049738E">
        <w:rPr>
          <w:rStyle w:val="apple-style-span"/>
          <w:sz w:val="23"/>
          <w:szCs w:val="23"/>
        </w:rPr>
        <w:t>Județul Covasna a fost înființat în anul 1968 și are o suprafață de 3.705 km</w:t>
      </w:r>
      <w:r w:rsidRPr="0049738E">
        <w:rPr>
          <w:rStyle w:val="apple-style-span"/>
          <w:sz w:val="23"/>
          <w:szCs w:val="23"/>
          <w:vertAlign w:val="superscript"/>
        </w:rPr>
        <w:t>2</w:t>
      </w:r>
      <w:r>
        <w:rPr>
          <w:rStyle w:val="apple-style-span"/>
          <w:sz w:val="23"/>
          <w:szCs w:val="23"/>
        </w:rPr>
        <w:t xml:space="preserve">, reprezentând </w:t>
      </w:r>
      <w:r w:rsidRPr="0049738E">
        <w:rPr>
          <w:rStyle w:val="apple-style-span"/>
          <w:sz w:val="23"/>
          <w:szCs w:val="23"/>
        </w:rPr>
        <w:t xml:space="preserve">1,55 % din teritoriul României, </w:t>
      </w:r>
      <w:r>
        <w:rPr>
          <w:rStyle w:val="apple-style-span"/>
          <w:sz w:val="23"/>
          <w:szCs w:val="23"/>
        </w:rPr>
        <w:t xml:space="preserve">și </w:t>
      </w:r>
      <w:r w:rsidRPr="0049738E">
        <w:rPr>
          <w:rStyle w:val="apple-style-span"/>
          <w:sz w:val="23"/>
          <w:szCs w:val="23"/>
        </w:rPr>
        <w:t xml:space="preserve">situându-se pe locul 41 ca mărime între județele țării. </w:t>
      </w:r>
    </w:p>
    <w:p w:rsidR="00DD6997" w:rsidRPr="0049738E" w:rsidRDefault="00DD6997" w:rsidP="00E13A3C">
      <w:pPr>
        <w:ind w:firstLine="720"/>
        <w:jc w:val="both"/>
        <w:rPr>
          <w:sz w:val="23"/>
          <w:szCs w:val="23"/>
        </w:rPr>
      </w:pPr>
      <w:r w:rsidRPr="0049738E">
        <w:rPr>
          <w:sz w:val="23"/>
          <w:szCs w:val="23"/>
        </w:rPr>
        <w:t>Din punct de vedere administrativ, județul Covasna este alcătuit din 2 municipii: -Sfântu</w:t>
      </w:r>
      <w:r w:rsidRPr="0049738E">
        <w:rPr>
          <w:spacing w:val="26"/>
          <w:sz w:val="23"/>
          <w:szCs w:val="23"/>
        </w:rPr>
        <w:t xml:space="preserve"> </w:t>
      </w:r>
      <w:r w:rsidRPr="0049738E">
        <w:rPr>
          <w:sz w:val="23"/>
          <w:szCs w:val="23"/>
        </w:rPr>
        <w:t>Gheorghe</w:t>
      </w:r>
      <w:r w:rsidRPr="0049738E">
        <w:rPr>
          <w:spacing w:val="26"/>
          <w:sz w:val="23"/>
          <w:szCs w:val="23"/>
        </w:rPr>
        <w:t xml:space="preserve"> (</w:t>
      </w:r>
      <w:r w:rsidRPr="0049738E">
        <w:rPr>
          <w:sz w:val="23"/>
          <w:szCs w:val="23"/>
        </w:rPr>
        <w:t>reședința</w:t>
      </w:r>
      <w:r w:rsidRPr="0049738E">
        <w:rPr>
          <w:spacing w:val="26"/>
          <w:sz w:val="23"/>
          <w:szCs w:val="23"/>
        </w:rPr>
        <w:t xml:space="preserve"> </w:t>
      </w:r>
      <w:r w:rsidRPr="0049738E">
        <w:rPr>
          <w:sz w:val="23"/>
          <w:szCs w:val="23"/>
        </w:rPr>
        <w:t>județului)</w:t>
      </w:r>
      <w:r w:rsidRPr="0049738E">
        <w:rPr>
          <w:spacing w:val="25"/>
          <w:sz w:val="23"/>
          <w:szCs w:val="23"/>
        </w:rPr>
        <w:t xml:space="preserve"> </w:t>
      </w:r>
      <w:r w:rsidRPr="0049738E">
        <w:rPr>
          <w:sz w:val="23"/>
          <w:szCs w:val="23"/>
        </w:rPr>
        <w:t>și</w:t>
      </w:r>
      <w:r w:rsidRPr="0049738E">
        <w:rPr>
          <w:spacing w:val="28"/>
          <w:sz w:val="23"/>
          <w:szCs w:val="23"/>
        </w:rPr>
        <w:t xml:space="preserve"> </w:t>
      </w:r>
      <w:r w:rsidRPr="0049738E">
        <w:rPr>
          <w:sz w:val="23"/>
          <w:szCs w:val="23"/>
        </w:rPr>
        <w:t>Târgu</w:t>
      </w:r>
      <w:r w:rsidRPr="0049738E">
        <w:rPr>
          <w:spacing w:val="26"/>
          <w:sz w:val="23"/>
          <w:szCs w:val="23"/>
        </w:rPr>
        <w:t xml:space="preserve"> </w:t>
      </w:r>
      <w:r w:rsidRPr="0049738E">
        <w:rPr>
          <w:sz w:val="23"/>
          <w:szCs w:val="23"/>
        </w:rPr>
        <w:t>Secuiesc -,</w:t>
      </w:r>
      <w:r w:rsidRPr="0049738E">
        <w:rPr>
          <w:spacing w:val="29"/>
          <w:sz w:val="23"/>
          <w:szCs w:val="23"/>
        </w:rPr>
        <w:t xml:space="preserve"> </w:t>
      </w:r>
      <w:r w:rsidRPr="0049738E">
        <w:rPr>
          <w:sz w:val="23"/>
          <w:szCs w:val="23"/>
        </w:rPr>
        <w:t>3</w:t>
      </w:r>
      <w:r w:rsidRPr="0049738E">
        <w:rPr>
          <w:spacing w:val="23"/>
          <w:sz w:val="23"/>
          <w:szCs w:val="23"/>
        </w:rPr>
        <w:t xml:space="preserve"> </w:t>
      </w:r>
      <w:r w:rsidRPr="0049738E">
        <w:rPr>
          <w:sz w:val="23"/>
          <w:szCs w:val="23"/>
        </w:rPr>
        <w:t>orașe</w:t>
      </w:r>
      <w:r w:rsidRPr="0049738E">
        <w:rPr>
          <w:spacing w:val="29"/>
          <w:sz w:val="23"/>
          <w:szCs w:val="23"/>
        </w:rPr>
        <w:t xml:space="preserve"> </w:t>
      </w:r>
      <w:r w:rsidRPr="0049738E">
        <w:rPr>
          <w:sz w:val="23"/>
          <w:szCs w:val="23"/>
        </w:rPr>
        <w:t>și</w:t>
      </w:r>
      <w:r w:rsidRPr="0049738E">
        <w:rPr>
          <w:spacing w:val="28"/>
          <w:sz w:val="23"/>
          <w:szCs w:val="23"/>
        </w:rPr>
        <w:t xml:space="preserve"> </w:t>
      </w:r>
      <w:r w:rsidRPr="0049738E">
        <w:rPr>
          <w:sz w:val="23"/>
          <w:szCs w:val="23"/>
        </w:rPr>
        <w:t>39</w:t>
      </w:r>
      <w:r w:rsidRPr="0049738E">
        <w:rPr>
          <w:spacing w:val="26"/>
          <w:sz w:val="23"/>
          <w:szCs w:val="23"/>
        </w:rPr>
        <w:t xml:space="preserve"> </w:t>
      </w:r>
      <w:r w:rsidRPr="0049738E">
        <w:rPr>
          <w:sz w:val="23"/>
          <w:szCs w:val="23"/>
        </w:rPr>
        <w:t>de</w:t>
      </w:r>
      <w:r w:rsidRPr="0049738E">
        <w:rPr>
          <w:spacing w:val="24"/>
          <w:sz w:val="23"/>
          <w:szCs w:val="23"/>
        </w:rPr>
        <w:t xml:space="preserve"> </w:t>
      </w:r>
      <w:r w:rsidRPr="0049738E">
        <w:rPr>
          <w:sz w:val="23"/>
          <w:szCs w:val="23"/>
        </w:rPr>
        <w:t>comune</w:t>
      </w:r>
      <w:r w:rsidRPr="0049738E">
        <w:rPr>
          <w:spacing w:val="24"/>
          <w:sz w:val="23"/>
          <w:szCs w:val="23"/>
        </w:rPr>
        <w:t xml:space="preserve"> </w:t>
      </w:r>
      <w:r w:rsidRPr="0049738E">
        <w:rPr>
          <w:sz w:val="23"/>
          <w:szCs w:val="23"/>
        </w:rPr>
        <w:t>care</w:t>
      </w:r>
      <w:r w:rsidRPr="0049738E">
        <w:rPr>
          <w:spacing w:val="24"/>
          <w:sz w:val="23"/>
          <w:szCs w:val="23"/>
        </w:rPr>
        <w:t xml:space="preserve"> </w:t>
      </w:r>
      <w:r w:rsidRPr="0049738E">
        <w:rPr>
          <w:sz w:val="23"/>
          <w:szCs w:val="23"/>
        </w:rPr>
        <w:t>includ în total 123 de sate.</w:t>
      </w:r>
    </w:p>
    <w:p w:rsidR="00DD6997" w:rsidRPr="0049738E" w:rsidRDefault="00DD6997" w:rsidP="00E13A3C">
      <w:pPr>
        <w:ind w:firstLine="720"/>
        <w:jc w:val="both"/>
        <w:rPr>
          <w:sz w:val="23"/>
          <w:szCs w:val="23"/>
        </w:rPr>
      </w:pPr>
      <w:r w:rsidRPr="0049738E">
        <w:rPr>
          <w:bCs/>
          <w:sz w:val="23"/>
          <w:szCs w:val="23"/>
        </w:rPr>
        <w:t>Instituțiile culturale din municipiul Sfântu Gheorghe aflate în subordinea Consiliului Județean Covasna sunt:</w:t>
      </w:r>
    </w:p>
    <w:p w:rsidR="00DD6997" w:rsidRPr="0049738E" w:rsidRDefault="00DD6997" w:rsidP="00E13A3C">
      <w:pPr>
        <w:widowControl/>
        <w:numPr>
          <w:ilvl w:val="0"/>
          <w:numId w:val="22"/>
        </w:numPr>
        <w:autoSpaceDE/>
        <w:autoSpaceDN/>
        <w:ind w:left="0" w:firstLine="900"/>
        <w:jc w:val="both"/>
        <w:rPr>
          <w:sz w:val="23"/>
          <w:szCs w:val="23"/>
        </w:rPr>
      </w:pPr>
      <w:r w:rsidRPr="0049738E">
        <w:rPr>
          <w:bCs/>
          <w:sz w:val="23"/>
          <w:szCs w:val="23"/>
        </w:rPr>
        <w:t>Muzeul Național Secuiesc</w:t>
      </w:r>
      <w:r w:rsidRPr="0049738E">
        <w:rPr>
          <w:sz w:val="23"/>
          <w:szCs w:val="23"/>
        </w:rPr>
        <w:t xml:space="preserve"> (înființat în 1879), cu secțiuni de istorie, etnografie, științe naturale și galerie de artă. Muzeul are cinci subunități teritoriale: Sfântu Gheorghe, Târgu Secuiesc, Covasna, Cernat și Baraolt;</w:t>
      </w:r>
    </w:p>
    <w:p w:rsidR="00DD6997" w:rsidRPr="0049738E" w:rsidRDefault="00DD6997" w:rsidP="00E13A3C">
      <w:pPr>
        <w:widowControl/>
        <w:numPr>
          <w:ilvl w:val="0"/>
          <w:numId w:val="22"/>
        </w:numPr>
        <w:autoSpaceDE/>
        <w:autoSpaceDN/>
        <w:ind w:left="0" w:firstLine="900"/>
        <w:jc w:val="both"/>
        <w:rPr>
          <w:sz w:val="23"/>
          <w:szCs w:val="23"/>
        </w:rPr>
      </w:pPr>
      <w:r w:rsidRPr="0049738E">
        <w:rPr>
          <w:bCs/>
          <w:sz w:val="23"/>
          <w:szCs w:val="23"/>
        </w:rPr>
        <w:t>Biblioteca Județeană „Bod Péter” Sfântu Gheorghe</w:t>
      </w:r>
      <w:r w:rsidRPr="0049738E">
        <w:rPr>
          <w:sz w:val="23"/>
          <w:szCs w:val="23"/>
        </w:rPr>
        <w:t>;</w:t>
      </w:r>
    </w:p>
    <w:p w:rsidR="00DD6997" w:rsidRPr="0049738E" w:rsidRDefault="00DD6997" w:rsidP="00E13A3C">
      <w:pPr>
        <w:widowControl/>
        <w:numPr>
          <w:ilvl w:val="0"/>
          <w:numId w:val="22"/>
        </w:numPr>
        <w:autoSpaceDE/>
        <w:autoSpaceDN/>
        <w:ind w:left="0" w:firstLine="900"/>
        <w:jc w:val="both"/>
        <w:rPr>
          <w:sz w:val="23"/>
          <w:szCs w:val="23"/>
          <w:lang w:val="en-US"/>
        </w:rPr>
      </w:pPr>
      <w:r w:rsidRPr="0049738E">
        <w:rPr>
          <w:bCs/>
          <w:sz w:val="23"/>
          <w:szCs w:val="23"/>
          <w:lang w:val="en-US"/>
        </w:rPr>
        <w:t xml:space="preserve">Teatrul Coregrafic și Dans Popular </w:t>
      </w:r>
      <w:r w:rsidRPr="0049738E">
        <w:rPr>
          <w:bCs/>
          <w:sz w:val="23"/>
          <w:szCs w:val="23"/>
          <w:lang w:val="hu-HU"/>
        </w:rPr>
        <w:t xml:space="preserve">„Trei Scaune - Háromszék” </w:t>
      </w:r>
      <w:r w:rsidRPr="0049738E">
        <w:rPr>
          <w:sz w:val="23"/>
          <w:szCs w:val="23"/>
          <w:lang w:val="en-US"/>
        </w:rPr>
        <w:t xml:space="preserve"> (înfiin</w:t>
      </w:r>
      <w:r w:rsidRPr="0049738E">
        <w:rPr>
          <w:sz w:val="23"/>
          <w:szCs w:val="23"/>
        </w:rPr>
        <w:t>ț</w:t>
      </w:r>
      <w:r w:rsidRPr="0049738E">
        <w:rPr>
          <w:sz w:val="23"/>
          <w:szCs w:val="23"/>
          <w:lang w:val="en-US"/>
        </w:rPr>
        <w:t>at în 1990);</w:t>
      </w:r>
    </w:p>
    <w:p w:rsidR="00DD6997" w:rsidRPr="0049738E" w:rsidRDefault="00DD6997" w:rsidP="00E13A3C">
      <w:pPr>
        <w:widowControl/>
        <w:numPr>
          <w:ilvl w:val="0"/>
          <w:numId w:val="22"/>
        </w:numPr>
        <w:autoSpaceDE/>
        <w:autoSpaceDN/>
        <w:ind w:left="0" w:firstLine="900"/>
        <w:jc w:val="both"/>
        <w:rPr>
          <w:sz w:val="23"/>
          <w:szCs w:val="23"/>
          <w:lang w:val="en-US"/>
        </w:rPr>
      </w:pPr>
      <w:r w:rsidRPr="0049738E">
        <w:rPr>
          <w:sz w:val="23"/>
          <w:szCs w:val="23"/>
          <w:lang w:val="en-US"/>
        </w:rPr>
        <w:t>Centrul de Cultură al Județului Covasna;</w:t>
      </w:r>
    </w:p>
    <w:p w:rsidR="00DD6997" w:rsidRPr="0049738E" w:rsidRDefault="00DD6997" w:rsidP="00E13A3C">
      <w:pPr>
        <w:widowControl/>
        <w:numPr>
          <w:ilvl w:val="0"/>
          <w:numId w:val="22"/>
        </w:numPr>
        <w:autoSpaceDE/>
        <w:autoSpaceDN/>
        <w:ind w:left="0" w:firstLine="900"/>
        <w:jc w:val="both"/>
        <w:rPr>
          <w:sz w:val="23"/>
          <w:szCs w:val="23"/>
          <w:lang w:val="en-US"/>
        </w:rPr>
      </w:pPr>
      <w:r w:rsidRPr="0049738E">
        <w:rPr>
          <w:bCs/>
          <w:sz w:val="23"/>
          <w:szCs w:val="23"/>
          <w:lang w:val="en-US"/>
        </w:rPr>
        <w:t>Școala Populară de Artă</w:t>
      </w:r>
      <w:r w:rsidRPr="0049738E">
        <w:rPr>
          <w:sz w:val="23"/>
          <w:szCs w:val="23"/>
          <w:lang w:val="en-US"/>
        </w:rPr>
        <w:t xml:space="preserve"> și Meserii (înființată în 1968).</w:t>
      </w:r>
    </w:p>
    <w:p w:rsidR="00DD6997" w:rsidRPr="0049738E" w:rsidRDefault="00DD6997" w:rsidP="00E13A3C">
      <w:pPr>
        <w:ind w:firstLine="720"/>
        <w:jc w:val="both"/>
        <w:rPr>
          <w:rStyle w:val="apple-style-span"/>
          <w:sz w:val="23"/>
          <w:szCs w:val="23"/>
        </w:rPr>
      </w:pPr>
      <w:r w:rsidRPr="0049738E">
        <w:rPr>
          <w:rStyle w:val="apple-style-span"/>
          <w:sz w:val="23"/>
          <w:szCs w:val="23"/>
        </w:rPr>
        <w:t>Municipiul Sfântu Gheorghe are o suprafață de 72,6 km</w:t>
      </w:r>
      <w:r w:rsidRPr="0049738E">
        <w:rPr>
          <w:rStyle w:val="apple-style-span"/>
          <w:sz w:val="23"/>
          <w:szCs w:val="23"/>
          <w:vertAlign w:val="superscript"/>
        </w:rPr>
        <w:t>2</w:t>
      </w:r>
      <w:r w:rsidRPr="0049738E">
        <w:rPr>
          <w:rStyle w:val="apple-style-span"/>
          <w:sz w:val="23"/>
          <w:szCs w:val="23"/>
        </w:rPr>
        <w:t xml:space="preserve">, (reprezentând aproximativ 2% din teritoriul Judeţului Covasna). </w:t>
      </w:r>
    </w:p>
    <w:p w:rsidR="00DD6997" w:rsidRPr="0049738E" w:rsidRDefault="00DD6997" w:rsidP="00E13A3C">
      <w:pPr>
        <w:ind w:firstLine="720"/>
        <w:jc w:val="both"/>
        <w:rPr>
          <w:sz w:val="23"/>
          <w:szCs w:val="23"/>
          <w:shd w:val="clear" w:color="auto" w:fill="FFFFFF"/>
        </w:rPr>
      </w:pPr>
      <w:r w:rsidRPr="0049738E">
        <w:rPr>
          <w:rStyle w:val="apple-style-span"/>
          <w:sz w:val="23"/>
          <w:szCs w:val="23"/>
        </w:rPr>
        <w:t xml:space="preserve">Potrivit Recensământului din 2021, populația stabilă a municipiului este de </w:t>
      </w:r>
      <w:r w:rsidRPr="0049738E">
        <w:rPr>
          <w:sz w:val="23"/>
          <w:szCs w:val="23"/>
          <w:shd w:val="clear" w:color="auto" w:fill="FFFFFF"/>
        </w:rPr>
        <w:t xml:space="preserve">50.080 de locuitori, în scădere față de recensământul anterior din 2011, când au fost înregistrați 56.006 locuitori. </w:t>
      </w:r>
      <w:r w:rsidRPr="0049738E">
        <w:rPr>
          <w:sz w:val="23"/>
          <w:szCs w:val="23"/>
        </w:rPr>
        <w:t xml:space="preserve">Structura etnică este compusă din: </w:t>
      </w:r>
      <w:r w:rsidRPr="007B15E0">
        <w:rPr>
          <w:rStyle w:val="Strong"/>
          <w:b w:val="0"/>
          <w:sz w:val="23"/>
          <w:szCs w:val="23"/>
        </w:rPr>
        <w:t>69,25% maghiari</w:t>
      </w:r>
      <w:r w:rsidRPr="007B15E0">
        <w:rPr>
          <w:b/>
          <w:sz w:val="23"/>
          <w:szCs w:val="23"/>
        </w:rPr>
        <w:t xml:space="preserve">, </w:t>
      </w:r>
      <w:r w:rsidRPr="007B15E0">
        <w:rPr>
          <w:rStyle w:val="Strong"/>
          <w:b w:val="0"/>
          <w:sz w:val="23"/>
          <w:szCs w:val="23"/>
        </w:rPr>
        <w:t>18,93% români</w:t>
      </w:r>
      <w:r w:rsidRPr="0049738E">
        <w:rPr>
          <w:sz w:val="23"/>
          <w:szCs w:val="23"/>
        </w:rPr>
        <w:t xml:space="preserve">, iar pentru </w:t>
      </w:r>
      <w:r w:rsidRPr="007B15E0">
        <w:rPr>
          <w:rStyle w:val="Strong"/>
          <w:b w:val="0"/>
          <w:sz w:val="23"/>
          <w:szCs w:val="23"/>
        </w:rPr>
        <w:t>11,29%</w:t>
      </w:r>
      <w:r w:rsidRPr="007B15E0">
        <w:rPr>
          <w:b/>
          <w:sz w:val="23"/>
          <w:szCs w:val="23"/>
        </w:rPr>
        <w:t xml:space="preserve"> </w:t>
      </w:r>
      <w:r w:rsidRPr="0049738E">
        <w:rPr>
          <w:sz w:val="23"/>
          <w:szCs w:val="23"/>
        </w:rPr>
        <w:t>nu se cunoaște apartenența etnică.</w:t>
      </w:r>
    </w:p>
    <w:p w:rsidR="00DD6997" w:rsidRPr="0049738E" w:rsidRDefault="00DD6997" w:rsidP="00E13A3C">
      <w:pPr>
        <w:tabs>
          <w:tab w:val="left" w:pos="426"/>
        </w:tabs>
        <w:ind w:firstLine="720"/>
        <w:jc w:val="both"/>
        <w:rPr>
          <w:sz w:val="23"/>
          <w:szCs w:val="23"/>
          <w:shd w:val="clear" w:color="auto" w:fill="FFFFFF"/>
        </w:rPr>
      </w:pPr>
      <w:r w:rsidRPr="0049738E">
        <w:rPr>
          <w:bCs/>
          <w:sz w:val="23"/>
          <w:szCs w:val="23"/>
          <w:lang w:val="en-US"/>
        </w:rPr>
        <w:t>Patrimoniul cultural construit</w:t>
      </w:r>
      <w:r w:rsidRPr="0049738E">
        <w:rPr>
          <w:sz w:val="23"/>
          <w:szCs w:val="23"/>
          <w:lang w:val="en-US"/>
        </w:rPr>
        <w:t xml:space="preserve"> al municipiului cuprinde:</w:t>
      </w:r>
    </w:p>
    <w:p w:rsidR="00DD6997" w:rsidRPr="0049738E" w:rsidRDefault="00DD6997" w:rsidP="00E13A3C">
      <w:pPr>
        <w:widowControl/>
        <w:numPr>
          <w:ilvl w:val="0"/>
          <w:numId w:val="23"/>
        </w:numPr>
        <w:autoSpaceDE/>
        <w:autoSpaceDN/>
        <w:ind w:left="0" w:firstLine="900"/>
        <w:jc w:val="both"/>
        <w:rPr>
          <w:sz w:val="23"/>
          <w:szCs w:val="23"/>
          <w:lang w:val="en-US"/>
        </w:rPr>
      </w:pPr>
      <w:r w:rsidRPr="0049738E">
        <w:rPr>
          <w:sz w:val="23"/>
          <w:szCs w:val="23"/>
          <w:lang w:val="en-US"/>
        </w:rPr>
        <w:t>13 monumente și situri arheologice (așezări fortificate, necropole, situri daco-romane, medievale etc.);</w:t>
      </w:r>
    </w:p>
    <w:p w:rsidR="00DD6997" w:rsidRPr="0049738E" w:rsidRDefault="00DD6997" w:rsidP="00E13A3C">
      <w:pPr>
        <w:widowControl/>
        <w:numPr>
          <w:ilvl w:val="0"/>
          <w:numId w:val="23"/>
        </w:numPr>
        <w:autoSpaceDE/>
        <w:autoSpaceDN/>
        <w:ind w:left="0" w:firstLine="900"/>
        <w:jc w:val="both"/>
        <w:rPr>
          <w:sz w:val="23"/>
          <w:szCs w:val="23"/>
          <w:lang w:val="en-US"/>
        </w:rPr>
      </w:pPr>
      <w:r w:rsidRPr="0049738E">
        <w:rPr>
          <w:sz w:val="23"/>
          <w:szCs w:val="23"/>
          <w:lang w:val="en-US"/>
        </w:rPr>
        <w:t>2 ansambluri urbane și un centru istoric;</w:t>
      </w:r>
    </w:p>
    <w:p w:rsidR="00DD6997" w:rsidRPr="0049738E" w:rsidRDefault="00DD6997" w:rsidP="00E13A3C">
      <w:pPr>
        <w:widowControl/>
        <w:numPr>
          <w:ilvl w:val="0"/>
          <w:numId w:val="23"/>
        </w:numPr>
        <w:autoSpaceDE/>
        <w:autoSpaceDN/>
        <w:ind w:left="0" w:firstLine="900"/>
        <w:jc w:val="both"/>
        <w:rPr>
          <w:sz w:val="23"/>
          <w:szCs w:val="23"/>
          <w:lang w:val="en-US"/>
        </w:rPr>
      </w:pPr>
      <w:r w:rsidRPr="0049738E">
        <w:rPr>
          <w:sz w:val="23"/>
          <w:szCs w:val="23"/>
          <w:lang w:val="en-US"/>
        </w:rPr>
        <w:t>biserica reformată (sec. XIV), cetate cu zid și turn-clopotniță (sec. XVI/1761);</w:t>
      </w:r>
    </w:p>
    <w:p w:rsidR="00DD6997" w:rsidRPr="0049738E" w:rsidRDefault="00DD6997" w:rsidP="00E13A3C">
      <w:pPr>
        <w:widowControl/>
        <w:numPr>
          <w:ilvl w:val="0"/>
          <w:numId w:val="23"/>
        </w:numPr>
        <w:autoSpaceDE/>
        <w:autoSpaceDN/>
        <w:ind w:left="0" w:firstLine="902"/>
        <w:jc w:val="both"/>
        <w:rPr>
          <w:sz w:val="23"/>
          <w:szCs w:val="23"/>
          <w:lang w:val="en-US"/>
        </w:rPr>
      </w:pPr>
      <w:r w:rsidRPr="0049738E">
        <w:rPr>
          <w:sz w:val="23"/>
          <w:szCs w:val="23"/>
          <w:lang w:val="en-US"/>
        </w:rPr>
        <w:t>biserica ortodoxă (1810), fosta școală germană (1786), 2 conace (sec. XVIII–XIX);</w:t>
      </w:r>
    </w:p>
    <w:p w:rsidR="00DD6997" w:rsidRPr="0049738E" w:rsidRDefault="00DD6997" w:rsidP="00E13A3C">
      <w:pPr>
        <w:widowControl/>
        <w:numPr>
          <w:ilvl w:val="0"/>
          <w:numId w:val="23"/>
        </w:numPr>
        <w:autoSpaceDE/>
        <w:autoSpaceDN/>
        <w:ind w:left="0" w:firstLine="902"/>
        <w:jc w:val="both"/>
        <w:rPr>
          <w:sz w:val="23"/>
          <w:szCs w:val="23"/>
          <w:lang w:val="en-US"/>
        </w:rPr>
      </w:pPr>
      <w:r w:rsidRPr="0049738E">
        <w:rPr>
          <w:sz w:val="23"/>
          <w:szCs w:val="23"/>
          <w:lang w:val="en-US"/>
        </w:rPr>
        <w:t>alte obiective: locuințe, școli, clădiri administrative, un muzeu, fabrici istorice (textile – 1879, țigarete – 1902), coloana din piatră (1751), 5 busturi și grupuri statuare.</w:t>
      </w:r>
    </w:p>
    <w:p w:rsidR="00DD6997" w:rsidRPr="0049738E" w:rsidRDefault="00DD6997" w:rsidP="00E13A3C">
      <w:pPr>
        <w:tabs>
          <w:tab w:val="left" w:pos="284"/>
        </w:tabs>
        <w:ind w:firstLine="720"/>
        <w:jc w:val="both"/>
        <w:rPr>
          <w:rStyle w:val="apple-style-span"/>
          <w:color w:val="FF0000"/>
          <w:sz w:val="23"/>
          <w:szCs w:val="23"/>
        </w:rPr>
      </w:pPr>
      <w:r>
        <w:rPr>
          <w:rStyle w:val="apple-style-span"/>
          <w:sz w:val="23"/>
          <w:szCs w:val="23"/>
        </w:rPr>
        <w:t>În prezent, m</w:t>
      </w:r>
      <w:r w:rsidRPr="0049738E">
        <w:rPr>
          <w:rStyle w:val="apple-style-span"/>
          <w:sz w:val="23"/>
          <w:szCs w:val="23"/>
        </w:rPr>
        <w:t xml:space="preserve">unicipiul Sfântu Gheorghe este singurul municipiu din România care finanţează, din bugetul local, două teatre profesioniste de teatru de repertoriu: </w:t>
      </w:r>
      <w:r w:rsidRPr="0049738E">
        <w:rPr>
          <w:sz w:val="23"/>
          <w:szCs w:val="23"/>
        </w:rPr>
        <w:t xml:space="preserve">Teatrul </w:t>
      </w:r>
      <w:r w:rsidRPr="0049738E">
        <w:rPr>
          <w:sz w:val="23"/>
          <w:szCs w:val="23"/>
          <w:lang w:val="hu-HU"/>
        </w:rPr>
        <w:t>„</w:t>
      </w:r>
      <w:r w:rsidRPr="0049738E">
        <w:rPr>
          <w:sz w:val="23"/>
          <w:szCs w:val="23"/>
        </w:rPr>
        <w:t xml:space="preserve">Tamási Áron” Sfântu Gheorghe şi Teatrul „Andrei Mureşanu” Sfântu Gheorghe, precum şi Casa de Cultură „Kónya Ádám” Sfântu Gheorghe. </w:t>
      </w:r>
    </w:p>
    <w:p w:rsidR="00DD6997" w:rsidRPr="0049738E" w:rsidRDefault="00DD6997" w:rsidP="00E13A3C">
      <w:pPr>
        <w:pStyle w:val="BodyText"/>
        <w:spacing w:line="244" w:lineRule="auto"/>
        <w:ind w:left="0" w:firstLine="720"/>
        <w:rPr>
          <w:sz w:val="23"/>
          <w:szCs w:val="23"/>
        </w:rPr>
      </w:pPr>
      <w:r w:rsidRPr="0049738E">
        <w:rPr>
          <w:sz w:val="23"/>
          <w:szCs w:val="23"/>
        </w:rPr>
        <w:t xml:space="preserve">Programele cultural-artistice cele mai însemnate, organizate în Municipiul Sfântu Gheorghe: </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t>Ziua Culturii Maghiare;</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t>Zilele Sfântu Gheorghe;</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lastRenderedPageBreak/>
        <w:t>Activităţi</w:t>
      </w:r>
      <w:r w:rsidRPr="0049738E">
        <w:rPr>
          <w:spacing w:val="40"/>
          <w:sz w:val="23"/>
          <w:szCs w:val="23"/>
        </w:rPr>
        <w:t xml:space="preserve"> </w:t>
      </w:r>
      <w:r w:rsidRPr="0049738E">
        <w:rPr>
          <w:sz w:val="23"/>
          <w:szCs w:val="23"/>
        </w:rPr>
        <w:t>cultural-artistice</w:t>
      </w:r>
      <w:r>
        <w:rPr>
          <w:spacing w:val="40"/>
          <w:sz w:val="23"/>
          <w:szCs w:val="23"/>
        </w:rPr>
        <w:t xml:space="preserve"> </w:t>
      </w:r>
      <w:r w:rsidRPr="0049738E">
        <w:rPr>
          <w:sz w:val="23"/>
          <w:szCs w:val="23"/>
        </w:rPr>
        <w:t>organizate</w:t>
      </w:r>
      <w:r w:rsidRPr="0049738E">
        <w:rPr>
          <w:spacing w:val="40"/>
          <w:sz w:val="23"/>
          <w:szCs w:val="23"/>
        </w:rPr>
        <w:t xml:space="preserve"> </w:t>
      </w:r>
      <w:r w:rsidRPr="0049738E">
        <w:rPr>
          <w:sz w:val="23"/>
          <w:szCs w:val="23"/>
        </w:rPr>
        <w:t>de MAGMA;</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t>SepsiBook /Târg de Carte și Festival de Literatură Contemporană;</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t>Festivalul de Muzică Clasică SepsiClassic;</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t>Festivalul Sepsi Jazz &amp; Blues</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t>REFLEX</w:t>
      </w:r>
      <w:r w:rsidRPr="0049738E">
        <w:rPr>
          <w:spacing w:val="40"/>
          <w:sz w:val="23"/>
          <w:szCs w:val="23"/>
        </w:rPr>
        <w:t xml:space="preserve"> </w:t>
      </w:r>
      <w:r w:rsidRPr="0049738E">
        <w:rPr>
          <w:sz w:val="23"/>
          <w:szCs w:val="23"/>
        </w:rPr>
        <w:t>-</w:t>
      </w:r>
      <w:r w:rsidRPr="0049738E">
        <w:rPr>
          <w:spacing w:val="40"/>
          <w:sz w:val="23"/>
          <w:szCs w:val="23"/>
        </w:rPr>
        <w:t xml:space="preserve"> </w:t>
      </w:r>
      <w:r w:rsidRPr="0049738E">
        <w:rPr>
          <w:sz w:val="23"/>
          <w:szCs w:val="23"/>
        </w:rPr>
        <w:t>Bienală Internaţională de Teatru;</w:t>
      </w:r>
      <w:r w:rsidRPr="0049738E">
        <w:rPr>
          <w:spacing w:val="40"/>
          <w:sz w:val="23"/>
          <w:szCs w:val="23"/>
        </w:rPr>
        <w:t xml:space="preserve"> </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t xml:space="preserve">Festivalul de arte contemporane “PulzArt - Sfântu Gheorghe”; </w:t>
      </w:r>
    </w:p>
    <w:p w:rsidR="00DD6997" w:rsidRPr="0049738E" w:rsidRDefault="00DD6997" w:rsidP="00E13A3C">
      <w:pPr>
        <w:pStyle w:val="BodyText"/>
        <w:numPr>
          <w:ilvl w:val="0"/>
          <w:numId w:val="24"/>
        </w:numPr>
        <w:spacing w:line="244" w:lineRule="auto"/>
        <w:ind w:left="0" w:firstLine="900"/>
        <w:rPr>
          <w:sz w:val="23"/>
          <w:szCs w:val="23"/>
        </w:rPr>
      </w:pPr>
      <w:r w:rsidRPr="0049738E">
        <w:rPr>
          <w:sz w:val="23"/>
          <w:szCs w:val="23"/>
        </w:rPr>
        <w:t>Târg de Toamnă – Sfântu Gheorghe;</w:t>
      </w:r>
      <w:r w:rsidRPr="0049738E">
        <w:rPr>
          <w:spacing w:val="80"/>
          <w:sz w:val="23"/>
          <w:szCs w:val="23"/>
        </w:rPr>
        <w:t xml:space="preserve"> </w:t>
      </w:r>
    </w:p>
    <w:p w:rsidR="00DD6997" w:rsidRPr="0049738E" w:rsidRDefault="00DD6997" w:rsidP="00E13A3C">
      <w:pPr>
        <w:pStyle w:val="BodyText"/>
        <w:numPr>
          <w:ilvl w:val="0"/>
          <w:numId w:val="24"/>
        </w:numPr>
        <w:spacing w:line="244" w:lineRule="auto"/>
        <w:ind w:left="0" w:firstLine="900"/>
        <w:rPr>
          <w:b/>
          <w:sz w:val="23"/>
          <w:szCs w:val="23"/>
        </w:rPr>
      </w:pPr>
      <w:r w:rsidRPr="0049738E">
        <w:rPr>
          <w:sz w:val="23"/>
          <w:szCs w:val="23"/>
        </w:rPr>
        <w:t>Concerte de muzică clasică organizate lunar pe</w:t>
      </w:r>
      <w:r w:rsidRPr="0049738E">
        <w:rPr>
          <w:spacing w:val="26"/>
          <w:sz w:val="23"/>
          <w:szCs w:val="23"/>
        </w:rPr>
        <w:t xml:space="preserve"> </w:t>
      </w:r>
      <w:r w:rsidRPr="0049738E">
        <w:rPr>
          <w:sz w:val="23"/>
          <w:szCs w:val="23"/>
        </w:rPr>
        <w:t>parcursul perioadei toamnă-iarnă.</w:t>
      </w:r>
    </w:p>
    <w:p w:rsidR="00DD6997" w:rsidRPr="0049738E" w:rsidRDefault="00DD6997" w:rsidP="00E13A3C">
      <w:pPr>
        <w:ind w:firstLine="900"/>
        <w:jc w:val="center"/>
        <w:rPr>
          <w:b/>
          <w:sz w:val="23"/>
          <w:szCs w:val="23"/>
        </w:rPr>
      </w:pPr>
    </w:p>
    <w:p w:rsidR="00DD6997" w:rsidRPr="0049738E" w:rsidRDefault="00DD6997" w:rsidP="00E13A3C">
      <w:pPr>
        <w:jc w:val="center"/>
        <w:rPr>
          <w:b/>
          <w:sz w:val="23"/>
          <w:szCs w:val="23"/>
        </w:rPr>
      </w:pPr>
      <w:r w:rsidRPr="0049738E">
        <w:rPr>
          <w:b/>
          <w:sz w:val="23"/>
          <w:szCs w:val="23"/>
        </w:rPr>
        <w:t>CAPITOLUL IV.</w:t>
      </w:r>
    </w:p>
    <w:p w:rsidR="00DD6997" w:rsidRPr="0049738E" w:rsidRDefault="00DD6997" w:rsidP="00E13A3C">
      <w:pPr>
        <w:pStyle w:val="Heading1"/>
        <w:spacing w:line="244" w:lineRule="auto"/>
        <w:ind w:firstLine="900"/>
        <w:rPr>
          <w:sz w:val="23"/>
          <w:szCs w:val="23"/>
        </w:rPr>
      </w:pPr>
      <w:r w:rsidRPr="0049738E">
        <w:rPr>
          <w:sz w:val="23"/>
          <w:szCs w:val="23"/>
        </w:rPr>
        <w:t>DEZVOLTAREA SPECIFICĂ</w:t>
      </w:r>
      <w:r w:rsidRPr="0049738E">
        <w:rPr>
          <w:b w:val="0"/>
          <w:sz w:val="23"/>
          <w:szCs w:val="23"/>
        </w:rPr>
        <w:t xml:space="preserve"> </w:t>
      </w:r>
      <w:r w:rsidRPr="0049738E">
        <w:rPr>
          <w:sz w:val="23"/>
          <w:szCs w:val="23"/>
        </w:rPr>
        <w:t>A TEATRULUI ”TAMÁSI ÁRON” SFÂNTU GHEORGHE</w:t>
      </w:r>
    </w:p>
    <w:p w:rsidR="00DD6997" w:rsidRPr="0049738E" w:rsidRDefault="00DD6997" w:rsidP="00E13A3C">
      <w:pPr>
        <w:pStyle w:val="Heading1"/>
        <w:spacing w:line="244" w:lineRule="auto"/>
        <w:ind w:firstLine="900"/>
        <w:rPr>
          <w:sz w:val="23"/>
          <w:szCs w:val="23"/>
        </w:rPr>
      </w:pPr>
    </w:p>
    <w:p w:rsidR="00DD6997" w:rsidRPr="0049738E" w:rsidRDefault="00DD6997" w:rsidP="00E13A3C">
      <w:pPr>
        <w:ind w:firstLine="720"/>
        <w:jc w:val="both"/>
        <w:rPr>
          <w:sz w:val="23"/>
          <w:szCs w:val="23"/>
        </w:rPr>
      </w:pPr>
      <w:r w:rsidRPr="0049738E">
        <w:rPr>
          <w:sz w:val="23"/>
          <w:szCs w:val="23"/>
        </w:rPr>
        <w:t>Regulamentul</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organizare</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funcționare</w:t>
      </w:r>
      <w:r w:rsidRPr="0049738E">
        <w:rPr>
          <w:spacing w:val="40"/>
          <w:sz w:val="23"/>
          <w:szCs w:val="23"/>
        </w:rPr>
        <w:t xml:space="preserve"> </w:t>
      </w:r>
      <w:r w:rsidRPr="0049738E">
        <w:rPr>
          <w:sz w:val="23"/>
          <w:szCs w:val="23"/>
        </w:rPr>
        <w:t>al</w:t>
      </w:r>
      <w:r w:rsidRPr="0049738E">
        <w:rPr>
          <w:spacing w:val="40"/>
          <w:sz w:val="23"/>
          <w:szCs w:val="23"/>
        </w:rPr>
        <w:t xml:space="preserve"> </w:t>
      </w:r>
      <w:r w:rsidRPr="0049738E">
        <w:rPr>
          <w:sz w:val="23"/>
          <w:szCs w:val="23"/>
        </w:rPr>
        <w:t>Teatrului</w:t>
      </w:r>
      <w:r w:rsidRPr="0049738E">
        <w:rPr>
          <w:spacing w:val="40"/>
          <w:sz w:val="23"/>
          <w:szCs w:val="23"/>
        </w:rPr>
        <w:t xml:space="preserve"> </w:t>
      </w:r>
      <w:r w:rsidRPr="0049738E">
        <w:rPr>
          <w:sz w:val="23"/>
          <w:szCs w:val="23"/>
          <w:lang w:val="hu-HU"/>
        </w:rPr>
        <w:t>„Tamási Áron”</w:t>
      </w:r>
      <w:r w:rsidRPr="0049738E">
        <w:rPr>
          <w:sz w:val="23"/>
          <w:szCs w:val="23"/>
        </w:rPr>
        <w:t xml:space="preserve"> Sfântu Gheorghe, aprobat prin Hotărârea nr.488/2023 a Consiliului Local al Municipiului Sfântu Gheorghe, este prezentat în </w:t>
      </w:r>
      <w:r w:rsidRPr="0049738E">
        <w:rPr>
          <w:b/>
          <w:i/>
          <w:sz w:val="23"/>
          <w:szCs w:val="23"/>
        </w:rPr>
        <w:t>Anexa nr.1 la Caietul de obiective</w:t>
      </w:r>
      <w:r w:rsidRPr="0049738E">
        <w:rPr>
          <w:b/>
          <w:sz w:val="23"/>
          <w:szCs w:val="23"/>
        </w:rPr>
        <w:t xml:space="preserve">, </w:t>
      </w:r>
      <w:r w:rsidRPr="0049738E">
        <w:rPr>
          <w:sz w:val="23"/>
          <w:szCs w:val="23"/>
        </w:rPr>
        <w:t>din care face parte integrantă.</w:t>
      </w:r>
    </w:p>
    <w:p w:rsidR="00DD6997" w:rsidRPr="0049738E" w:rsidRDefault="00DD6997" w:rsidP="00E13A3C">
      <w:pPr>
        <w:pStyle w:val="BodyText"/>
        <w:spacing w:line="244" w:lineRule="auto"/>
        <w:ind w:left="0" w:firstLine="720"/>
        <w:rPr>
          <w:sz w:val="23"/>
          <w:szCs w:val="23"/>
        </w:rPr>
      </w:pPr>
      <w:r w:rsidRPr="0049738E">
        <w:rPr>
          <w:sz w:val="23"/>
          <w:szCs w:val="23"/>
        </w:rPr>
        <w:t xml:space="preserve">Teatrul are structură organizatorică proprie. Acesta se stabilește prin organigramă și statul de funcții și cuprinde tipurile de structuri de activitate de conducere, funcționale și de specialitate. Organigrama și statul de funcții pentru personalul din cadrul Teatrului </w:t>
      </w:r>
      <w:r w:rsidRPr="0049738E">
        <w:rPr>
          <w:sz w:val="23"/>
          <w:szCs w:val="23"/>
          <w:lang w:val="hu-HU"/>
        </w:rPr>
        <w:t>„Tamási Áron”</w:t>
      </w:r>
      <w:r w:rsidRPr="0049738E">
        <w:rPr>
          <w:sz w:val="23"/>
          <w:szCs w:val="23"/>
        </w:rPr>
        <w:t xml:space="preserve"> din Municipiul Sfântu Gheorghe, aprobate prin Hotărârea nr. 126/2025 a Consiliului Local al Municipiului Sfântu Gheorghe constituie </w:t>
      </w:r>
      <w:r w:rsidRPr="0049738E">
        <w:rPr>
          <w:b/>
          <w:i/>
          <w:sz w:val="23"/>
          <w:szCs w:val="23"/>
        </w:rPr>
        <w:t>Anexa nr. 2 la Caietul de obiective</w:t>
      </w:r>
      <w:r w:rsidRPr="0049738E">
        <w:rPr>
          <w:sz w:val="23"/>
          <w:szCs w:val="23"/>
        </w:rPr>
        <w:t>, din</w:t>
      </w:r>
      <w:r>
        <w:rPr>
          <w:spacing w:val="80"/>
          <w:sz w:val="23"/>
          <w:szCs w:val="23"/>
        </w:rPr>
        <w:t xml:space="preserve"> </w:t>
      </w:r>
      <w:r w:rsidRPr="0049738E">
        <w:rPr>
          <w:sz w:val="23"/>
          <w:szCs w:val="23"/>
        </w:rPr>
        <w:t>care face parte integrantă.</w:t>
      </w:r>
    </w:p>
    <w:p w:rsidR="00DD6997" w:rsidRPr="0049738E" w:rsidRDefault="00DD6997" w:rsidP="0049738E">
      <w:pPr>
        <w:pStyle w:val="BodyText"/>
        <w:spacing w:after="10"/>
        <w:ind w:left="0" w:firstLine="720"/>
        <w:jc w:val="left"/>
        <w:rPr>
          <w:spacing w:val="-4"/>
          <w:sz w:val="23"/>
          <w:szCs w:val="23"/>
        </w:rPr>
      </w:pPr>
      <w:r w:rsidRPr="0049738E">
        <w:rPr>
          <w:sz w:val="23"/>
          <w:szCs w:val="23"/>
        </w:rPr>
        <w:t>Bugetul</w:t>
      </w:r>
      <w:r w:rsidRPr="0049738E">
        <w:rPr>
          <w:spacing w:val="10"/>
          <w:sz w:val="23"/>
          <w:szCs w:val="23"/>
        </w:rPr>
        <w:t xml:space="preserve"> </w:t>
      </w:r>
      <w:r w:rsidRPr="0049738E">
        <w:rPr>
          <w:sz w:val="23"/>
          <w:szCs w:val="23"/>
        </w:rPr>
        <w:t>aprobat</w:t>
      </w:r>
      <w:r w:rsidRPr="0049738E">
        <w:rPr>
          <w:spacing w:val="9"/>
          <w:sz w:val="23"/>
          <w:szCs w:val="23"/>
        </w:rPr>
        <w:t xml:space="preserve"> </w:t>
      </w:r>
      <w:r w:rsidRPr="0049738E">
        <w:rPr>
          <w:sz w:val="23"/>
          <w:szCs w:val="23"/>
        </w:rPr>
        <w:t>al</w:t>
      </w:r>
      <w:r w:rsidRPr="0049738E">
        <w:rPr>
          <w:spacing w:val="10"/>
          <w:sz w:val="23"/>
          <w:szCs w:val="23"/>
        </w:rPr>
        <w:t xml:space="preserve"> </w:t>
      </w:r>
      <w:r w:rsidRPr="0049738E">
        <w:rPr>
          <w:sz w:val="23"/>
          <w:szCs w:val="23"/>
        </w:rPr>
        <w:t>Teatrului</w:t>
      </w:r>
      <w:r w:rsidRPr="0049738E">
        <w:rPr>
          <w:spacing w:val="9"/>
          <w:sz w:val="23"/>
          <w:szCs w:val="23"/>
        </w:rPr>
        <w:t xml:space="preserve"> </w:t>
      </w:r>
      <w:r w:rsidRPr="0049738E">
        <w:rPr>
          <w:sz w:val="23"/>
          <w:szCs w:val="23"/>
        </w:rPr>
        <w:t>„Tamási</w:t>
      </w:r>
      <w:r w:rsidRPr="0049738E">
        <w:rPr>
          <w:spacing w:val="10"/>
          <w:sz w:val="23"/>
          <w:szCs w:val="23"/>
        </w:rPr>
        <w:t xml:space="preserve"> </w:t>
      </w:r>
      <w:r w:rsidRPr="0049738E">
        <w:rPr>
          <w:sz w:val="23"/>
          <w:szCs w:val="23"/>
        </w:rPr>
        <w:t>Áron”</w:t>
      </w:r>
      <w:r w:rsidRPr="0049738E">
        <w:rPr>
          <w:spacing w:val="12"/>
          <w:sz w:val="23"/>
          <w:szCs w:val="23"/>
        </w:rPr>
        <w:t xml:space="preserve"> </w:t>
      </w:r>
      <w:r w:rsidRPr="0049738E">
        <w:rPr>
          <w:sz w:val="23"/>
          <w:szCs w:val="23"/>
        </w:rPr>
        <w:t>Sfântu</w:t>
      </w:r>
      <w:r w:rsidRPr="0049738E">
        <w:rPr>
          <w:spacing w:val="14"/>
          <w:sz w:val="23"/>
          <w:szCs w:val="23"/>
        </w:rPr>
        <w:t xml:space="preserve"> </w:t>
      </w:r>
      <w:r w:rsidRPr="0049738E">
        <w:rPr>
          <w:sz w:val="23"/>
          <w:szCs w:val="23"/>
        </w:rPr>
        <w:t>Gheorghe</w:t>
      </w:r>
      <w:r w:rsidRPr="0049738E">
        <w:rPr>
          <w:spacing w:val="14"/>
          <w:sz w:val="23"/>
          <w:szCs w:val="23"/>
        </w:rPr>
        <w:t xml:space="preserve"> </w:t>
      </w:r>
      <w:r w:rsidRPr="0049738E">
        <w:rPr>
          <w:sz w:val="23"/>
          <w:szCs w:val="23"/>
        </w:rPr>
        <w:t>în</w:t>
      </w:r>
      <w:r w:rsidRPr="0049738E">
        <w:rPr>
          <w:spacing w:val="11"/>
          <w:sz w:val="23"/>
          <w:szCs w:val="23"/>
        </w:rPr>
        <w:t xml:space="preserve"> </w:t>
      </w:r>
      <w:r w:rsidRPr="0049738E">
        <w:rPr>
          <w:sz w:val="23"/>
          <w:szCs w:val="23"/>
        </w:rPr>
        <w:t>ultimii</w:t>
      </w:r>
      <w:r w:rsidRPr="0049738E">
        <w:rPr>
          <w:spacing w:val="11"/>
          <w:sz w:val="23"/>
          <w:szCs w:val="23"/>
        </w:rPr>
        <w:t xml:space="preserve"> </w:t>
      </w:r>
      <w:r w:rsidRPr="0049738E">
        <w:rPr>
          <w:sz w:val="23"/>
          <w:szCs w:val="23"/>
        </w:rPr>
        <w:t>3</w:t>
      </w:r>
      <w:r w:rsidRPr="0049738E">
        <w:rPr>
          <w:spacing w:val="8"/>
          <w:sz w:val="23"/>
          <w:szCs w:val="23"/>
        </w:rPr>
        <w:t xml:space="preserve"> </w:t>
      </w:r>
      <w:r w:rsidRPr="0049738E">
        <w:rPr>
          <w:spacing w:val="-4"/>
          <w:sz w:val="23"/>
          <w:szCs w:val="23"/>
        </w:rPr>
        <w:t>ani:</w:t>
      </w:r>
    </w:p>
    <w:p w:rsidR="00DD6997" w:rsidRPr="0049738E" w:rsidRDefault="00DD6997" w:rsidP="00E13A3C">
      <w:pPr>
        <w:pStyle w:val="BodyText"/>
        <w:spacing w:after="10"/>
        <w:ind w:left="0" w:firstLine="900"/>
        <w:jc w:val="left"/>
        <w:rPr>
          <w:sz w:val="23"/>
          <w:szCs w:val="23"/>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1"/>
        <w:gridCol w:w="2201"/>
        <w:gridCol w:w="2705"/>
        <w:gridCol w:w="2676"/>
      </w:tblGrid>
      <w:tr w:rsidR="00DD6997" w:rsidRPr="0049738E" w:rsidTr="008A0074">
        <w:trPr>
          <w:trHeight w:val="396"/>
        </w:trPr>
        <w:tc>
          <w:tcPr>
            <w:tcW w:w="881" w:type="dxa"/>
          </w:tcPr>
          <w:p w:rsidR="00DD6997" w:rsidRPr="0049738E" w:rsidRDefault="00DD6997" w:rsidP="00E13A3C">
            <w:pPr>
              <w:pStyle w:val="TableParagraph"/>
              <w:spacing w:line="249" w:lineRule="exact"/>
              <w:ind w:firstLine="900"/>
              <w:jc w:val="center"/>
              <w:rPr>
                <w:sz w:val="23"/>
                <w:szCs w:val="23"/>
              </w:rPr>
            </w:pPr>
            <w:r w:rsidRPr="0049738E">
              <w:rPr>
                <w:sz w:val="23"/>
                <w:szCs w:val="23"/>
              </w:rPr>
              <w:t>NNr.</w:t>
            </w:r>
            <w:r w:rsidRPr="0049738E">
              <w:rPr>
                <w:spacing w:val="7"/>
                <w:sz w:val="23"/>
                <w:szCs w:val="23"/>
              </w:rPr>
              <w:t xml:space="preserve"> </w:t>
            </w:r>
            <w:r w:rsidRPr="0049738E">
              <w:rPr>
                <w:spacing w:val="-4"/>
                <w:sz w:val="23"/>
                <w:szCs w:val="23"/>
              </w:rPr>
              <w:t>crt.</w:t>
            </w:r>
          </w:p>
        </w:tc>
        <w:tc>
          <w:tcPr>
            <w:tcW w:w="2201" w:type="dxa"/>
          </w:tcPr>
          <w:p w:rsidR="00DD6997" w:rsidRPr="0049738E" w:rsidRDefault="00DD6997" w:rsidP="004B5D21">
            <w:pPr>
              <w:pStyle w:val="TableParagraph"/>
              <w:spacing w:line="249" w:lineRule="exact"/>
              <w:jc w:val="center"/>
              <w:rPr>
                <w:sz w:val="23"/>
                <w:szCs w:val="23"/>
              </w:rPr>
            </w:pPr>
            <w:r w:rsidRPr="0049738E">
              <w:rPr>
                <w:sz w:val="23"/>
                <w:szCs w:val="23"/>
              </w:rPr>
              <w:t>Anul</w:t>
            </w:r>
            <w:r w:rsidRPr="0049738E">
              <w:rPr>
                <w:spacing w:val="68"/>
                <w:sz w:val="23"/>
                <w:szCs w:val="23"/>
              </w:rPr>
              <w:t xml:space="preserve"> </w:t>
            </w:r>
            <w:r w:rsidRPr="0049738E">
              <w:rPr>
                <w:spacing w:val="-4"/>
                <w:sz w:val="23"/>
                <w:szCs w:val="23"/>
              </w:rPr>
              <w:t>2022</w:t>
            </w:r>
          </w:p>
        </w:tc>
        <w:tc>
          <w:tcPr>
            <w:tcW w:w="2705" w:type="dxa"/>
          </w:tcPr>
          <w:p w:rsidR="00DD6997" w:rsidRPr="0049738E" w:rsidRDefault="00DD6997" w:rsidP="00E13A3C">
            <w:pPr>
              <w:pStyle w:val="TableParagraph"/>
              <w:spacing w:line="249" w:lineRule="exact"/>
              <w:ind w:firstLine="900"/>
              <w:jc w:val="center"/>
              <w:rPr>
                <w:sz w:val="23"/>
                <w:szCs w:val="23"/>
              </w:rPr>
            </w:pPr>
            <w:r w:rsidRPr="0049738E">
              <w:rPr>
                <w:sz w:val="23"/>
                <w:szCs w:val="23"/>
              </w:rPr>
              <w:t>Anul</w:t>
            </w:r>
            <w:r w:rsidRPr="0049738E">
              <w:rPr>
                <w:spacing w:val="12"/>
                <w:sz w:val="23"/>
                <w:szCs w:val="23"/>
              </w:rPr>
              <w:t xml:space="preserve"> </w:t>
            </w:r>
            <w:r w:rsidRPr="0049738E">
              <w:rPr>
                <w:spacing w:val="-4"/>
                <w:sz w:val="23"/>
                <w:szCs w:val="23"/>
              </w:rPr>
              <w:t>2023</w:t>
            </w:r>
          </w:p>
        </w:tc>
        <w:tc>
          <w:tcPr>
            <w:tcW w:w="2676" w:type="dxa"/>
          </w:tcPr>
          <w:p w:rsidR="00DD6997" w:rsidRPr="0049738E" w:rsidRDefault="00DD6997" w:rsidP="00E13A3C">
            <w:pPr>
              <w:pStyle w:val="TableParagraph"/>
              <w:spacing w:line="249" w:lineRule="exact"/>
              <w:ind w:firstLine="900"/>
              <w:jc w:val="center"/>
              <w:rPr>
                <w:sz w:val="23"/>
                <w:szCs w:val="23"/>
              </w:rPr>
            </w:pPr>
            <w:r w:rsidRPr="0049738E">
              <w:rPr>
                <w:sz w:val="23"/>
                <w:szCs w:val="23"/>
              </w:rPr>
              <w:t>Anul</w:t>
            </w:r>
            <w:r w:rsidRPr="0049738E">
              <w:rPr>
                <w:spacing w:val="12"/>
                <w:sz w:val="23"/>
                <w:szCs w:val="23"/>
              </w:rPr>
              <w:t xml:space="preserve"> </w:t>
            </w:r>
            <w:r w:rsidRPr="0049738E">
              <w:rPr>
                <w:spacing w:val="-4"/>
                <w:sz w:val="23"/>
                <w:szCs w:val="23"/>
              </w:rPr>
              <w:t>2024</w:t>
            </w:r>
          </w:p>
        </w:tc>
      </w:tr>
      <w:tr w:rsidR="00DD6997" w:rsidRPr="0049738E" w:rsidTr="008A0074">
        <w:trPr>
          <w:trHeight w:val="259"/>
        </w:trPr>
        <w:tc>
          <w:tcPr>
            <w:tcW w:w="881" w:type="dxa"/>
          </w:tcPr>
          <w:p w:rsidR="00DD6997" w:rsidRPr="0049738E" w:rsidRDefault="00DD6997" w:rsidP="00E13A3C">
            <w:pPr>
              <w:pStyle w:val="TableParagraph"/>
              <w:spacing w:line="240" w:lineRule="exact"/>
              <w:ind w:firstLine="900"/>
              <w:jc w:val="center"/>
              <w:rPr>
                <w:sz w:val="23"/>
                <w:szCs w:val="23"/>
              </w:rPr>
            </w:pPr>
            <w:r w:rsidRPr="0049738E">
              <w:rPr>
                <w:spacing w:val="-5"/>
                <w:sz w:val="23"/>
                <w:szCs w:val="23"/>
              </w:rPr>
              <w:t>11.</w:t>
            </w:r>
          </w:p>
        </w:tc>
        <w:tc>
          <w:tcPr>
            <w:tcW w:w="2201" w:type="dxa"/>
          </w:tcPr>
          <w:p w:rsidR="00DD6997" w:rsidRPr="0049738E" w:rsidRDefault="00DD6997" w:rsidP="00E13A3C">
            <w:pPr>
              <w:pStyle w:val="TableParagraph"/>
              <w:spacing w:line="240" w:lineRule="exact"/>
              <w:ind w:firstLine="523"/>
              <w:rPr>
                <w:sz w:val="23"/>
                <w:szCs w:val="23"/>
              </w:rPr>
            </w:pPr>
            <w:r w:rsidRPr="0049738E">
              <w:rPr>
                <w:sz w:val="23"/>
                <w:szCs w:val="23"/>
              </w:rPr>
              <w:t>13.884.750</w:t>
            </w:r>
            <w:r w:rsidRPr="0049738E">
              <w:rPr>
                <w:spacing w:val="20"/>
                <w:sz w:val="23"/>
                <w:szCs w:val="23"/>
              </w:rPr>
              <w:t xml:space="preserve"> </w:t>
            </w:r>
            <w:r w:rsidRPr="0049738E">
              <w:rPr>
                <w:spacing w:val="-5"/>
                <w:sz w:val="23"/>
                <w:szCs w:val="23"/>
              </w:rPr>
              <w:t>lei</w:t>
            </w:r>
          </w:p>
        </w:tc>
        <w:tc>
          <w:tcPr>
            <w:tcW w:w="2705" w:type="dxa"/>
          </w:tcPr>
          <w:p w:rsidR="00DD6997" w:rsidRPr="0049738E" w:rsidRDefault="00DD6997" w:rsidP="00E13A3C">
            <w:pPr>
              <w:pStyle w:val="TableParagraph"/>
              <w:spacing w:line="240" w:lineRule="exact"/>
              <w:ind w:firstLine="900"/>
              <w:rPr>
                <w:sz w:val="23"/>
                <w:szCs w:val="23"/>
              </w:rPr>
            </w:pPr>
            <w:r w:rsidRPr="0049738E">
              <w:rPr>
                <w:sz w:val="23"/>
                <w:szCs w:val="23"/>
              </w:rPr>
              <w:t>25.666.160</w:t>
            </w:r>
            <w:r w:rsidRPr="0049738E">
              <w:rPr>
                <w:spacing w:val="20"/>
                <w:sz w:val="23"/>
                <w:szCs w:val="23"/>
              </w:rPr>
              <w:t xml:space="preserve"> </w:t>
            </w:r>
            <w:r w:rsidRPr="0049738E">
              <w:rPr>
                <w:spacing w:val="-5"/>
                <w:sz w:val="23"/>
                <w:szCs w:val="23"/>
              </w:rPr>
              <w:t>lei</w:t>
            </w:r>
          </w:p>
        </w:tc>
        <w:tc>
          <w:tcPr>
            <w:tcW w:w="2676" w:type="dxa"/>
          </w:tcPr>
          <w:p w:rsidR="00DD6997" w:rsidRPr="0049738E" w:rsidRDefault="00DD6997" w:rsidP="00E13A3C">
            <w:pPr>
              <w:pStyle w:val="TableParagraph"/>
              <w:spacing w:line="240" w:lineRule="exact"/>
              <w:ind w:firstLine="900"/>
              <w:rPr>
                <w:sz w:val="23"/>
                <w:szCs w:val="23"/>
              </w:rPr>
            </w:pPr>
            <w:r w:rsidRPr="0049738E">
              <w:rPr>
                <w:sz w:val="23"/>
                <w:szCs w:val="23"/>
              </w:rPr>
              <w:t>19.658.070</w:t>
            </w:r>
            <w:r w:rsidRPr="0049738E">
              <w:rPr>
                <w:spacing w:val="20"/>
                <w:sz w:val="23"/>
                <w:szCs w:val="23"/>
              </w:rPr>
              <w:t xml:space="preserve"> </w:t>
            </w:r>
            <w:r w:rsidRPr="0049738E">
              <w:rPr>
                <w:spacing w:val="-5"/>
                <w:sz w:val="23"/>
                <w:szCs w:val="23"/>
              </w:rPr>
              <w:t>lei</w:t>
            </w:r>
          </w:p>
        </w:tc>
      </w:tr>
    </w:tbl>
    <w:p w:rsidR="00DD6997" w:rsidRPr="0049738E" w:rsidRDefault="00DD6997" w:rsidP="00E13A3C">
      <w:pPr>
        <w:pStyle w:val="Heading2"/>
        <w:spacing w:line="244" w:lineRule="auto"/>
        <w:ind w:left="0" w:firstLine="900"/>
        <w:rPr>
          <w:sz w:val="23"/>
          <w:szCs w:val="23"/>
        </w:rPr>
      </w:pPr>
    </w:p>
    <w:p w:rsidR="00DD6997" w:rsidRPr="0049738E" w:rsidRDefault="00DD6997" w:rsidP="0049738E">
      <w:pPr>
        <w:pStyle w:val="Heading2"/>
        <w:spacing w:line="244" w:lineRule="auto"/>
        <w:ind w:left="0" w:firstLine="720"/>
        <w:rPr>
          <w:sz w:val="23"/>
          <w:szCs w:val="23"/>
        </w:rPr>
      </w:pPr>
      <w:r w:rsidRPr="0049738E">
        <w:rPr>
          <w:sz w:val="23"/>
          <w:szCs w:val="23"/>
        </w:rPr>
        <w:t>IV.1.</w:t>
      </w:r>
      <w:r w:rsidRPr="0049738E">
        <w:rPr>
          <w:spacing w:val="40"/>
          <w:sz w:val="23"/>
          <w:szCs w:val="23"/>
        </w:rPr>
        <w:t xml:space="preserve"> </w:t>
      </w:r>
      <w:r w:rsidRPr="0049738E">
        <w:rPr>
          <w:sz w:val="23"/>
          <w:szCs w:val="23"/>
        </w:rPr>
        <w:t>Scurt</w:t>
      </w:r>
      <w:r w:rsidRPr="0049738E">
        <w:rPr>
          <w:spacing w:val="40"/>
          <w:sz w:val="23"/>
          <w:szCs w:val="23"/>
        </w:rPr>
        <w:t xml:space="preserve"> </w:t>
      </w:r>
      <w:r w:rsidRPr="0049738E">
        <w:rPr>
          <w:sz w:val="23"/>
          <w:szCs w:val="23"/>
        </w:rPr>
        <w:t>istoric</w:t>
      </w:r>
      <w:r w:rsidRPr="0049738E">
        <w:rPr>
          <w:spacing w:val="40"/>
          <w:sz w:val="23"/>
          <w:szCs w:val="23"/>
        </w:rPr>
        <w:t xml:space="preserve"> </w:t>
      </w:r>
      <w:r w:rsidRPr="0049738E">
        <w:rPr>
          <w:sz w:val="23"/>
          <w:szCs w:val="23"/>
        </w:rPr>
        <w:t>al</w:t>
      </w:r>
      <w:r w:rsidRPr="0049738E">
        <w:rPr>
          <w:spacing w:val="40"/>
          <w:sz w:val="23"/>
          <w:szCs w:val="23"/>
        </w:rPr>
        <w:t xml:space="preserve"> </w:t>
      </w:r>
      <w:r w:rsidRPr="0049738E">
        <w:rPr>
          <w:sz w:val="23"/>
          <w:szCs w:val="23"/>
        </w:rPr>
        <w:t>Teatrului</w:t>
      </w:r>
      <w:r w:rsidRPr="0049738E">
        <w:rPr>
          <w:spacing w:val="40"/>
          <w:sz w:val="23"/>
          <w:szCs w:val="23"/>
        </w:rPr>
        <w:t xml:space="preserve"> </w:t>
      </w:r>
      <w:r w:rsidRPr="0049738E">
        <w:rPr>
          <w:sz w:val="23"/>
          <w:szCs w:val="23"/>
          <w:lang w:val="hu-HU"/>
        </w:rPr>
        <w:t>„</w:t>
      </w:r>
      <w:r w:rsidRPr="0049738E">
        <w:rPr>
          <w:sz w:val="23"/>
          <w:szCs w:val="23"/>
        </w:rPr>
        <w:t>Tamási</w:t>
      </w:r>
      <w:r w:rsidRPr="0049738E">
        <w:rPr>
          <w:spacing w:val="40"/>
          <w:sz w:val="23"/>
          <w:szCs w:val="23"/>
        </w:rPr>
        <w:t xml:space="preserve"> </w:t>
      </w:r>
      <w:r w:rsidRPr="0049738E">
        <w:rPr>
          <w:sz w:val="23"/>
          <w:szCs w:val="23"/>
        </w:rPr>
        <w:t>Áron”</w:t>
      </w:r>
      <w:r w:rsidRPr="0049738E">
        <w:rPr>
          <w:spacing w:val="40"/>
          <w:sz w:val="23"/>
          <w:szCs w:val="23"/>
        </w:rPr>
        <w:t xml:space="preserve"> </w:t>
      </w:r>
      <w:r w:rsidRPr="0049738E">
        <w:rPr>
          <w:sz w:val="23"/>
          <w:szCs w:val="23"/>
        </w:rPr>
        <w:t>Sfântu</w:t>
      </w:r>
      <w:r w:rsidRPr="0049738E">
        <w:rPr>
          <w:spacing w:val="40"/>
          <w:sz w:val="23"/>
          <w:szCs w:val="23"/>
        </w:rPr>
        <w:t xml:space="preserve"> </w:t>
      </w:r>
      <w:r w:rsidRPr="0049738E">
        <w:rPr>
          <w:sz w:val="23"/>
          <w:szCs w:val="23"/>
        </w:rPr>
        <w:t>Gheorghe,</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la înființare până</w:t>
      </w:r>
      <w:r w:rsidRPr="0049738E">
        <w:rPr>
          <w:b w:val="0"/>
          <w:sz w:val="23"/>
          <w:szCs w:val="23"/>
        </w:rPr>
        <w:t xml:space="preserve"> </w:t>
      </w:r>
      <w:r w:rsidRPr="0049738E">
        <w:rPr>
          <w:sz w:val="23"/>
          <w:szCs w:val="23"/>
        </w:rPr>
        <w:t>în prezent</w:t>
      </w:r>
    </w:p>
    <w:p w:rsidR="00DD6997" w:rsidRPr="0049738E" w:rsidRDefault="00DD6997" w:rsidP="0049738E">
      <w:pPr>
        <w:pStyle w:val="BodyText"/>
        <w:spacing w:line="247" w:lineRule="auto"/>
        <w:ind w:left="0" w:firstLine="720"/>
        <w:rPr>
          <w:sz w:val="23"/>
          <w:szCs w:val="23"/>
        </w:rPr>
      </w:pPr>
      <w:r w:rsidRPr="0049738E">
        <w:rPr>
          <w:sz w:val="23"/>
          <w:szCs w:val="23"/>
        </w:rPr>
        <w:t>Teatrul</w:t>
      </w:r>
      <w:r w:rsidRPr="0049738E">
        <w:rPr>
          <w:spacing w:val="40"/>
          <w:sz w:val="23"/>
          <w:szCs w:val="23"/>
        </w:rPr>
        <w:t xml:space="preserve"> </w:t>
      </w:r>
      <w:r w:rsidRPr="0049738E">
        <w:rPr>
          <w:sz w:val="23"/>
          <w:szCs w:val="23"/>
        </w:rPr>
        <w:t>a</w:t>
      </w:r>
      <w:r w:rsidRPr="0049738E">
        <w:rPr>
          <w:spacing w:val="40"/>
          <w:sz w:val="23"/>
          <w:szCs w:val="23"/>
        </w:rPr>
        <w:t xml:space="preserve"> </w:t>
      </w:r>
      <w:r w:rsidRPr="0049738E">
        <w:rPr>
          <w:sz w:val="23"/>
          <w:szCs w:val="23"/>
        </w:rPr>
        <w:t>fost</w:t>
      </w:r>
      <w:r w:rsidRPr="0049738E">
        <w:rPr>
          <w:spacing w:val="40"/>
          <w:sz w:val="23"/>
          <w:szCs w:val="23"/>
        </w:rPr>
        <w:t xml:space="preserve"> </w:t>
      </w:r>
      <w:r w:rsidRPr="0049738E">
        <w:rPr>
          <w:sz w:val="23"/>
          <w:szCs w:val="23"/>
        </w:rPr>
        <w:t>înființat</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Sfântu</w:t>
      </w:r>
      <w:r w:rsidRPr="0049738E">
        <w:rPr>
          <w:spacing w:val="40"/>
          <w:sz w:val="23"/>
          <w:szCs w:val="23"/>
        </w:rPr>
        <w:t xml:space="preserve"> </w:t>
      </w:r>
      <w:r w:rsidRPr="0049738E">
        <w:rPr>
          <w:sz w:val="23"/>
          <w:szCs w:val="23"/>
        </w:rPr>
        <w:t>Gheorghe</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anul</w:t>
      </w:r>
      <w:r w:rsidRPr="0049738E">
        <w:rPr>
          <w:spacing w:val="40"/>
          <w:sz w:val="23"/>
          <w:szCs w:val="23"/>
        </w:rPr>
        <w:t xml:space="preserve"> </w:t>
      </w:r>
      <w:r w:rsidRPr="0049738E">
        <w:rPr>
          <w:sz w:val="23"/>
          <w:szCs w:val="23"/>
        </w:rPr>
        <w:t>1948</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temeiul</w:t>
      </w:r>
      <w:r w:rsidRPr="0049738E">
        <w:rPr>
          <w:spacing w:val="40"/>
          <w:sz w:val="23"/>
          <w:szCs w:val="23"/>
        </w:rPr>
        <w:t xml:space="preserve"> </w:t>
      </w:r>
      <w:r w:rsidRPr="0049738E">
        <w:rPr>
          <w:sz w:val="23"/>
          <w:szCs w:val="23"/>
        </w:rPr>
        <w:t>Legii</w:t>
      </w:r>
      <w:r w:rsidRPr="0049738E">
        <w:rPr>
          <w:spacing w:val="40"/>
          <w:sz w:val="23"/>
          <w:szCs w:val="23"/>
        </w:rPr>
        <w:t xml:space="preserve"> </w:t>
      </w:r>
      <w:r w:rsidRPr="0049738E">
        <w:rPr>
          <w:sz w:val="23"/>
          <w:szCs w:val="23"/>
        </w:rPr>
        <w:t>nr. 265/1947</w:t>
      </w:r>
      <w:r w:rsidRPr="0049738E">
        <w:rPr>
          <w:spacing w:val="40"/>
          <w:sz w:val="23"/>
          <w:szCs w:val="23"/>
        </w:rPr>
        <w:t xml:space="preserve"> </w:t>
      </w:r>
      <w:r w:rsidRPr="0049738E">
        <w:rPr>
          <w:sz w:val="23"/>
          <w:szCs w:val="23"/>
        </w:rPr>
        <w:t>pentru</w:t>
      </w:r>
      <w:r w:rsidRPr="0049738E">
        <w:rPr>
          <w:spacing w:val="40"/>
          <w:sz w:val="23"/>
          <w:szCs w:val="23"/>
        </w:rPr>
        <w:t xml:space="preserve"> </w:t>
      </w:r>
      <w:r w:rsidRPr="0049738E">
        <w:rPr>
          <w:sz w:val="23"/>
          <w:szCs w:val="23"/>
        </w:rPr>
        <w:t>organizarea</w:t>
      </w:r>
      <w:r w:rsidRPr="0049738E">
        <w:rPr>
          <w:spacing w:val="40"/>
          <w:sz w:val="23"/>
          <w:szCs w:val="23"/>
        </w:rPr>
        <w:t xml:space="preserve"> </w:t>
      </w:r>
      <w:r w:rsidRPr="0049738E">
        <w:rPr>
          <w:sz w:val="23"/>
          <w:szCs w:val="23"/>
        </w:rPr>
        <w:t>Teatrelor,</w:t>
      </w:r>
      <w:r w:rsidRPr="0049738E">
        <w:rPr>
          <w:spacing w:val="40"/>
          <w:sz w:val="23"/>
          <w:szCs w:val="23"/>
        </w:rPr>
        <w:t xml:space="preserve"> </w:t>
      </w:r>
      <w:r w:rsidRPr="0049738E">
        <w:rPr>
          <w:sz w:val="23"/>
          <w:szCs w:val="23"/>
        </w:rPr>
        <w:t>Operelor</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Filarmonicilor</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Stat,</w:t>
      </w:r>
      <w:r w:rsidRPr="0049738E">
        <w:rPr>
          <w:spacing w:val="40"/>
          <w:sz w:val="23"/>
          <w:szCs w:val="23"/>
        </w:rPr>
        <w:t xml:space="preserve"> </w:t>
      </w:r>
      <w:r w:rsidRPr="0049738E">
        <w:rPr>
          <w:sz w:val="23"/>
          <w:szCs w:val="23"/>
        </w:rPr>
        <w:t>precum</w:t>
      </w:r>
      <w:r w:rsidRPr="0049738E">
        <w:rPr>
          <w:spacing w:val="40"/>
          <w:sz w:val="23"/>
          <w:szCs w:val="23"/>
        </w:rPr>
        <w:t xml:space="preserve"> </w:t>
      </w:r>
      <w:r w:rsidRPr="0049738E">
        <w:rPr>
          <w:sz w:val="23"/>
          <w:szCs w:val="23"/>
        </w:rPr>
        <w:t>și pentru</w:t>
      </w:r>
      <w:r w:rsidRPr="0049738E">
        <w:rPr>
          <w:spacing w:val="40"/>
          <w:sz w:val="23"/>
          <w:szCs w:val="23"/>
        </w:rPr>
        <w:t xml:space="preserve"> </w:t>
      </w:r>
      <w:r w:rsidRPr="0049738E">
        <w:rPr>
          <w:sz w:val="23"/>
          <w:szCs w:val="23"/>
        </w:rPr>
        <w:t>regimul</w:t>
      </w:r>
      <w:r w:rsidRPr="0049738E">
        <w:rPr>
          <w:spacing w:val="40"/>
          <w:sz w:val="23"/>
          <w:szCs w:val="23"/>
        </w:rPr>
        <w:t xml:space="preserve"> </w:t>
      </w:r>
      <w:r w:rsidRPr="0049738E">
        <w:rPr>
          <w:sz w:val="23"/>
          <w:szCs w:val="23"/>
        </w:rPr>
        <w:t>spectacolelor</w:t>
      </w:r>
      <w:r w:rsidRPr="0049738E">
        <w:rPr>
          <w:spacing w:val="40"/>
          <w:sz w:val="23"/>
          <w:szCs w:val="23"/>
        </w:rPr>
        <w:t xml:space="preserve"> </w:t>
      </w:r>
      <w:r w:rsidRPr="0049738E">
        <w:rPr>
          <w:sz w:val="23"/>
          <w:szCs w:val="23"/>
        </w:rPr>
        <w:t>publice,</w:t>
      </w:r>
      <w:r w:rsidRPr="0049738E">
        <w:rPr>
          <w:spacing w:val="40"/>
          <w:sz w:val="23"/>
          <w:szCs w:val="23"/>
        </w:rPr>
        <w:t xml:space="preserve"> </w:t>
      </w:r>
      <w:r w:rsidRPr="0049738E">
        <w:rPr>
          <w:sz w:val="23"/>
          <w:szCs w:val="23"/>
        </w:rPr>
        <w:t>cu</w:t>
      </w:r>
      <w:r w:rsidRPr="0049738E">
        <w:rPr>
          <w:spacing w:val="40"/>
          <w:sz w:val="23"/>
          <w:szCs w:val="23"/>
        </w:rPr>
        <w:t xml:space="preserve"> </w:t>
      </w:r>
      <w:r w:rsidRPr="0049738E">
        <w:rPr>
          <w:sz w:val="23"/>
          <w:szCs w:val="23"/>
        </w:rPr>
        <w:t>denumirea:</w:t>
      </w:r>
      <w:r w:rsidRPr="0049738E">
        <w:rPr>
          <w:spacing w:val="40"/>
          <w:sz w:val="23"/>
          <w:szCs w:val="23"/>
        </w:rPr>
        <w:t xml:space="preserve"> </w:t>
      </w:r>
      <w:r w:rsidRPr="0049738E">
        <w:rPr>
          <w:sz w:val="23"/>
          <w:szCs w:val="23"/>
        </w:rPr>
        <w:t>“Teatru</w:t>
      </w:r>
      <w:r w:rsidRPr="0049738E">
        <w:rPr>
          <w:spacing w:val="40"/>
          <w:sz w:val="23"/>
          <w:szCs w:val="23"/>
        </w:rPr>
        <w:t xml:space="preserve"> </w:t>
      </w:r>
      <w:r w:rsidRPr="0049738E">
        <w:rPr>
          <w:sz w:val="23"/>
          <w:szCs w:val="23"/>
        </w:rPr>
        <w:t>Popular</w:t>
      </w:r>
      <w:r w:rsidRPr="0049738E">
        <w:rPr>
          <w:spacing w:val="40"/>
          <w:sz w:val="23"/>
          <w:szCs w:val="23"/>
        </w:rPr>
        <w:t xml:space="preserve"> </w:t>
      </w:r>
      <w:r w:rsidRPr="0049738E">
        <w:rPr>
          <w:sz w:val="23"/>
          <w:szCs w:val="23"/>
        </w:rPr>
        <w:t>Maghiar</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Stat Sfântu Gheorghe” (orașul Sfântu Gheorghe în acel an avea cca. 14.000 locuitori).</w:t>
      </w:r>
    </w:p>
    <w:p w:rsidR="00DD6997" w:rsidRPr="0049738E" w:rsidRDefault="00DD6997" w:rsidP="0049738E">
      <w:pPr>
        <w:pStyle w:val="BodyText"/>
        <w:spacing w:line="244" w:lineRule="auto"/>
        <w:ind w:left="0" w:firstLine="720"/>
        <w:rPr>
          <w:sz w:val="23"/>
          <w:szCs w:val="23"/>
        </w:rPr>
      </w:pPr>
      <w:r w:rsidRPr="0049738E">
        <w:rPr>
          <w:sz w:val="23"/>
          <w:szCs w:val="23"/>
        </w:rPr>
        <w:t>Din anul 1949, conform Decretului nr. 156/1949, instituția funcționează sub denumirea: “Teatru Maghiar de Stat Sfântu Gheorghe”.</w:t>
      </w:r>
    </w:p>
    <w:p w:rsidR="00DD6997" w:rsidRPr="0049738E" w:rsidRDefault="00DD6997" w:rsidP="0049738E">
      <w:pPr>
        <w:pStyle w:val="BodyText"/>
        <w:spacing w:line="244" w:lineRule="auto"/>
        <w:ind w:left="0" w:firstLine="720"/>
        <w:rPr>
          <w:sz w:val="23"/>
          <w:szCs w:val="23"/>
        </w:rPr>
      </w:pPr>
      <w:r w:rsidRPr="0049738E">
        <w:rPr>
          <w:sz w:val="23"/>
          <w:szCs w:val="23"/>
        </w:rPr>
        <w:t>Din anul 1987, Teatrul Maghiar de Stat Sfântu Gheorghe avea în componență două secții de artă teatrală: secția maghiară și secția română.</w:t>
      </w:r>
    </w:p>
    <w:p w:rsidR="00DD6997" w:rsidRPr="0049738E" w:rsidRDefault="00DD6997" w:rsidP="0049738E">
      <w:pPr>
        <w:pStyle w:val="BodyText"/>
        <w:spacing w:line="244" w:lineRule="auto"/>
        <w:ind w:left="0" w:firstLine="720"/>
        <w:rPr>
          <w:sz w:val="23"/>
          <w:szCs w:val="23"/>
        </w:rPr>
      </w:pPr>
      <w:r w:rsidRPr="0049738E">
        <w:rPr>
          <w:sz w:val="23"/>
          <w:szCs w:val="23"/>
        </w:rPr>
        <w:t xml:space="preserve">Din anul 1992, concomitent cu transformarea secției române într-o instituție de sine stătătoare, sub denumirea de Teatrul </w:t>
      </w:r>
      <w:r w:rsidRPr="0049738E">
        <w:rPr>
          <w:sz w:val="23"/>
          <w:szCs w:val="23"/>
          <w:lang w:val="hu-HU"/>
        </w:rPr>
        <w:t>„</w:t>
      </w:r>
      <w:r w:rsidRPr="0049738E">
        <w:rPr>
          <w:sz w:val="23"/>
          <w:szCs w:val="23"/>
        </w:rPr>
        <w:t xml:space="preserve">Andrei Mureșanu” Sfântu Gheorghe, persoană juridică – instituția funcționează sub denumirea de Teatrul Maghiar de Stat </w:t>
      </w:r>
      <w:r w:rsidRPr="0049738E">
        <w:rPr>
          <w:sz w:val="23"/>
          <w:szCs w:val="23"/>
          <w:lang w:val="hu-HU"/>
        </w:rPr>
        <w:t>„</w:t>
      </w:r>
      <w:r w:rsidRPr="0049738E">
        <w:rPr>
          <w:sz w:val="23"/>
          <w:szCs w:val="23"/>
        </w:rPr>
        <w:t>Tamási Áron” Sfântu Gheorghe.</w:t>
      </w:r>
    </w:p>
    <w:p w:rsidR="00DD6997" w:rsidRPr="0049738E" w:rsidRDefault="00DD6997" w:rsidP="0049738E">
      <w:pPr>
        <w:pStyle w:val="BodyText"/>
        <w:spacing w:before="1" w:line="247" w:lineRule="auto"/>
        <w:ind w:left="0" w:firstLine="720"/>
        <w:rPr>
          <w:sz w:val="23"/>
          <w:szCs w:val="23"/>
        </w:rPr>
      </w:pPr>
      <w:r w:rsidRPr="0049738E">
        <w:rPr>
          <w:sz w:val="23"/>
          <w:szCs w:val="23"/>
        </w:rPr>
        <w:t>În anul</w:t>
      </w:r>
      <w:r w:rsidRPr="0049738E">
        <w:rPr>
          <w:spacing w:val="20"/>
          <w:sz w:val="23"/>
          <w:szCs w:val="23"/>
        </w:rPr>
        <w:t xml:space="preserve"> </w:t>
      </w:r>
      <w:r w:rsidRPr="0049738E">
        <w:rPr>
          <w:sz w:val="23"/>
          <w:szCs w:val="23"/>
        </w:rPr>
        <w:t>1998 Teatrul Maghiar de</w:t>
      </w:r>
      <w:r w:rsidRPr="0049738E">
        <w:rPr>
          <w:spacing w:val="22"/>
          <w:sz w:val="23"/>
          <w:szCs w:val="23"/>
        </w:rPr>
        <w:t xml:space="preserve"> </w:t>
      </w:r>
      <w:r w:rsidRPr="0049738E">
        <w:rPr>
          <w:sz w:val="23"/>
          <w:szCs w:val="23"/>
        </w:rPr>
        <w:t>Stat</w:t>
      </w:r>
      <w:r w:rsidRPr="0049738E">
        <w:rPr>
          <w:spacing w:val="20"/>
          <w:sz w:val="23"/>
          <w:szCs w:val="23"/>
        </w:rPr>
        <w:t xml:space="preserve"> </w:t>
      </w:r>
      <w:r w:rsidRPr="0049738E">
        <w:rPr>
          <w:sz w:val="23"/>
          <w:szCs w:val="23"/>
        </w:rPr>
        <w:t>“Tamási</w:t>
      </w:r>
      <w:r w:rsidRPr="0049738E">
        <w:rPr>
          <w:spacing w:val="20"/>
          <w:sz w:val="23"/>
          <w:szCs w:val="23"/>
        </w:rPr>
        <w:t xml:space="preserve"> </w:t>
      </w:r>
      <w:r w:rsidRPr="0049738E">
        <w:rPr>
          <w:sz w:val="23"/>
          <w:szCs w:val="23"/>
        </w:rPr>
        <w:t>Áron” Sfântu</w:t>
      </w:r>
      <w:r w:rsidRPr="0049738E">
        <w:rPr>
          <w:spacing w:val="22"/>
          <w:sz w:val="23"/>
          <w:szCs w:val="23"/>
        </w:rPr>
        <w:t xml:space="preserve"> </w:t>
      </w:r>
      <w:r w:rsidRPr="0049738E">
        <w:rPr>
          <w:sz w:val="23"/>
          <w:szCs w:val="23"/>
        </w:rPr>
        <w:t>Gheorghe a</w:t>
      </w:r>
      <w:r w:rsidRPr="0049738E">
        <w:rPr>
          <w:spacing w:val="22"/>
          <w:sz w:val="23"/>
          <w:szCs w:val="23"/>
        </w:rPr>
        <w:t xml:space="preserve"> </w:t>
      </w:r>
      <w:r w:rsidRPr="0049738E">
        <w:rPr>
          <w:sz w:val="23"/>
          <w:szCs w:val="23"/>
        </w:rPr>
        <w:t>funcționat în subordinea Consiliului Județean Covasna.</w:t>
      </w:r>
    </w:p>
    <w:p w:rsidR="00DD6997" w:rsidRPr="0049738E" w:rsidRDefault="00DD6997" w:rsidP="0049738E">
      <w:pPr>
        <w:pStyle w:val="BodyText"/>
        <w:spacing w:line="244" w:lineRule="auto"/>
        <w:ind w:left="0" w:firstLine="720"/>
        <w:rPr>
          <w:sz w:val="23"/>
          <w:szCs w:val="23"/>
        </w:rPr>
      </w:pPr>
      <w:r w:rsidRPr="0049738E">
        <w:rPr>
          <w:sz w:val="23"/>
          <w:szCs w:val="23"/>
        </w:rPr>
        <w:t>Ca</w:t>
      </w:r>
      <w:r w:rsidRPr="0049738E">
        <w:rPr>
          <w:spacing w:val="40"/>
          <w:sz w:val="23"/>
          <w:szCs w:val="23"/>
        </w:rPr>
        <w:t xml:space="preserve"> </w:t>
      </w:r>
      <w:r w:rsidRPr="0049738E">
        <w:rPr>
          <w:sz w:val="23"/>
          <w:szCs w:val="23"/>
        </w:rPr>
        <w:t>urmare</w:t>
      </w:r>
      <w:r w:rsidRPr="0049738E">
        <w:rPr>
          <w:spacing w:val="40"/>
          <w:sz w:val="23"/>
          <w:szCs w:val="23"/>
        </w:rPr>
        <w:t xml:space="preserve"> </w:t>
      </w:r>
      <w:r w:rsidRPr="0049738E">
        <w:rPr>
          <w:sz w:val="23"/>
          <w:szCs w:val="23"/>
        </w:rPr>
        <w:t>a</w:t>
      </w:r>
      <w:r w:rsidRPr="0049738E">
        <w:rPr>
          <w:spacing w:val="40"/>
          <w:sz w:val="23"/>
          <w:szCs w:val="23"/>
        </w:rPr>
        <w:t xml:space="preserve"> </w:t>
      </w:r>
      <w:r w:rsidRPr="0049738E">
        <w:rPr>
          <w:sz w:val="23"/>
          <w:szCs w:val="23"/>
        </w:rPr>
        <w:t>Hotărârii</w:t>
      </w:r>
      <w:r w:rsidRPr="0049738E">
        <w:rPr>
          <w:spacing w:val="40"/>
          <w:sz w:val="23"/>
          <w:szCs w:val="23"/>
        </w:rPr>
        <w:t xml:space="preserve"> </w:t>
      </w:r>
      <w:r w:rsidRPr="0049738E">
        <w:rPr>
          <w:sz w:val="23"/>
          <w:szCs w:val="23"/>
        </w:rPr>
        <w:t>nr.</w:t>
      </w:r>
      <w:r w:rsidRPr="0049738E">
        <w:rPr>
          <w:spacing w:val="40"/>
          <w:sz w:val="23"/>
          <w:szCs w:val="23"/>
        </w:rPr>
        <w:t xml:space="preserve"> </w:t>
      </w:r>
      <w:r w:rsidRPr="0049738E">
        <w:rPr>
          <w:sz w:val="23"/>
          <w:szCs w:val="23"/>
        </w:rPr>
        <w:t>8/1999</w:t>
      </w:r>
      <w:r w:rsidRPr="0049738E">
        <w:rPr>
          <w:spacing w:val="40"/>
          <w:sz w:val="23"/>
          <w:szCs w:val="23"/>
        </w:rPr>
        <w:t xml:space="preserve"> </w:t>
      </w:r>
      <w:r w:rsidRPr="0049738E">
        <w:rPr>
          <w:sz w:val="23"/>
          <w:szCs w:val="23"/>
        </w:rPr>
        <w:t>a</w:t>
      </w:r>
      <w:r w:rsidRPr="0049738E">
        <w:rPr>
          <w:spacing w:val="40"/>
          <w:sz w:val="23"/>
          <w:szCs w:val="23"/>
        </w:rPr>
        <w:t xml:space="preserve"> </w:t>
      </w:r>
      <w:r w:rsidRPr="0049738E">
        <w:rPr>
          <w:sz w:val="23"/>
          <w:szCs w:val="23"/>
        </w:rPr>
        <w:t>Consiliului</w:t>
      </w:r>
      <w:r w:rsidRPr="0049738E">
        <w:rPr>
          <w:spacing w:val="40"/>
          <w:sz w:val="23"/>
          <w:szCs w:val="23"/>
        </w:rPr>
        <w:t xml:space="preserve"> </w:t>
      </w:r>
      <w:r w:rsidRPr="0049738E">
        <w:rPr>
          <w:sz w:val="23"/>
          <w:szCs w:val="23"/>
        </w:rPr>
        <w:t>Județean</w:t>
      </w:r>
      <w:r w:rsidRPr="0049738E">
        <w:rPr>
          <w:spacing w:val="40"/>
          <w:sz w:val="23"/>
          <w:szCs w:val="23"/>
        </w:rPr>
        <w:t xml:space="preserve"> </w:t>
      </w:r>
      <w:r w:rsidRPr="0049738E">
        <w:rPr>
          <w:sz w:val="23"/>
          <w:szCs w:val="23"/>
        </w:rPr>
        <w:t>Covasna,</w:t>
      </w:r>
      <w:r w:rsidRPr="0049738E">
        <w:rPr>
          <w:spacing w:val="40"/>
          <w:sz w:val="23"/>
          <w:szCs w:val="23"/>
        </w:rPr>
        <w:t xml:space="preserve"> </w:t>
      </w:r>
      <w:r w:rsidRPr="0049738E">
        <w:rPr>
          <w:sz w:val="23"/>
          <w:szCs w:val="23"/>
        </w:rPr>
        <w:t xml:space="preserve">respectiv Hotărârii nr. 25/1999 a Consiliului Local al Municipiului Sfântu Gheorghe, atât Teatrul Maghiar de Stat </w:t>
      </w:r>
      <w:r w:rsidRPr="0049738E">
        <w:rPr>
          <w:sz w:val="23"/>
          <w:szCs w:val="23"/>
          <w:lang w:val="hu-HU"/>
        </w:rPr>
        <w:t>„</w:t>
      </w:r>
      <w:r w:rsidRPr="0049738E">
        <w:rPr>
          <w:sz w:val="23"/>
          <w:szCs w:val="23"/>
        </w:rPr>
        <w:t xml:space="preserve">Tamási Áron” Sfântu Gheorghe, cât și Teatrul </w:t>
      </w:r>
      <w:r w:rsidRPr="0049738E">
        <w:rPr>
          <w:sz w:val="23"/>
          <w:szCs w:val="23"/>
          <w:lang w:val="hu-HU"/>
        </w:rPr>
        <w:t>„</w:t>
      </w:r>
      <w:r w:rsidRPr="0049738E">
        <w:rPr>
          <w:sz w:val="23"/>
          <w:szCs w:val="23"/>
        </w:rPr>
        <w:t>Andrei Mureșanu” Sfântu Gheorghe, au fost trecute din subordinea Consiliului Județean Covasna</w:t>
      </w:r>
      <w:r w:rsidRPr="0049738E">
        <w:rPr>
          <w:spacing w:val="40"/>
          <w:sz w:val="23"/>
          <w:szCs w:val="23"/>
        </w:rPr>
        <w:t xml:space="preserve"> </w:t>
      </w:r>
      <w:r w:rsidRPr="0049738E">
        <w:rPr>
          <w:sz w:val="23"/>
          <w:szCs w:val="23"/>
        </w:rPr>
        <w:t>în subordinea Consiliului Local al Municipiului Sfântu Gheorghe.</w:t>
      </w:r>
    </w:p>
    <w:p w:rsidR="00DD6997" w:rsidRPr="0049738E" w:rsidRDefault="00DD6997" w:rsidP="0049738E">
      <w:pPr>
        <w:pStyle w:val="BodyText"/>
        <w:spacing w:before="6" w:line="244" w:lineRule="auto"/>
        <w:ind w:left="0" w:firstLine="720"/>
        <w:rPr>
          <w:sz w:val="23"/>
          <w:szCs w:val="23"/>
        </w:rPr>
      </w:pPr>
      <w:r w:rsidRPr="0049738E">
        <w:rPr>
          <w:sz w:val="23"/>
          <w:szCs w:val="23"/>
        </w:rPr>
        <w:t xml:space="preserve">Din anul 2000, conform Hotărârii nr. 28/2000 a Consiliului Local al Municipiului Sfântu Gheorghe, instituția funcționează sub denumirea de Teatrul </w:t>
      </w:r>
      <w:r w:rsidRPr="0049738E">
        <w:rPr>
          <w:sz w:val="23"/>
          <w:szCs w:val="23"/>
          <w:lang w:val="hu-HU"/>
        </w:rPr>
        <w:t>„</w:t>
      </w:r>
      <w:r w:rsidRPr="0049738E">
        <w:rPr>
          <w:sz w:val="23"/>
          <w:szCs w:val="23"/>
        </w:rPr>
        <w:t xml:space="preserve">Tamási Áron” Sfântu Gheorghe, respectiv </w:t>
      </w:r>
      <w:r w:rsidRPr="0049738E">
        <w:rPr>
          <w:sz w:val="23"/>
          <w:szCs w:val="23"/>
          <w:lang w:val="hu-HU"/>
        </w:rPr>
        <w:t>„</w:t>
      </w:r>
      <w:r w:rsidRPr="0049738E">
        <w:rPr>
          <w:sz w:val="23"/>
          <w:szCs w:val="23"/>
        </w:rPr>
        <w:t>Tamási Áron Színház – Sepsiszentgyörgy”.</w:t>
      </w:r>
    </w:p>
    <w:p w:rsidR="00DD6997" w:rsidRPr="0049738E" w:rsidRDefault="00DD6997" w:rsidP="0049738E">
      <w:pPr>
        <w:pStyle w:val="BodyText"/>
        <w:tabs>
          <w:tab w:val="left" w:pos="284"/>
        </w:tabs>
        <w:spacing w:before="1" w:line="247" w:lineRule="auto"/>
        <w:ind w:left="0" w:firstLine="720"/>
        <w:rPr>
          <w:sz w:val="23"/>
          <w:szCs w:val="23"/>
        </w:rPr>
      </w:pPr>
      <w:r w:rsidRPr="0049738E">
        <w:rPr>
          <w:sz w:val="23"/>
          <w:szCs w:val="23"/>
        </w:rPr>
        <w:t xml:space="preserve">Teatrul „Tamási Áron” Sfântu Gheorghe este una dintre cele mai importante instituții </w:t>
      </w:r>
      <w:r w:rsidRPr="0049738E">
        <w:rPr>
          <w:sz w:val="23"/>
          <w:szCs w:val="23"/>
        </w:rPr>
        <w:lastRenderedPageBreak/>
        <w:t>teatrale ale comunității maghiare din Transilvania, una din cele mai apreciate trupe de teatru din țară, o echipă de creație care are un loc și în viața teatrală internațională. Este instituție publică de cultură profesionistă de repertoriu. Prin cele trei compartimente funcționale de artă – Teatrul dramatic, Teatrul de păpuși „Cimborák” și Teatrul de mișcare (Studio M) – este producător de spectacole teatrale, desfășurând activități permanente. Spectacolele sunt pregătite, respectiv prezentate pe scenă, în limba maghiară.</w:t>
      </w:r>
    </w:p>
    <w:p w:rsidR="00DD6997" w:rsidRPr="0049738E" w:rsidRDefault="00DD6997" w:rsidP="0049738E">
      <w:pPr>
        <w:pStyle w:val="BodyText"/>
        <w:ind w:left="0" w:firstLine="720"/>
        <w:rPr>
          <w:sz w:val="23"/>
          <w:szCs w:val="23"/>
        </w:rPr>
      </w:pPr>
      <w:r w:rsidRPr="0049738E">
        <w:rPr>
          <w:sz w:val="23"/>
          <w:szCs w:val="23"/>
        </w:rPr>
        <w:t>Teatrul “Tamási Áron” Sfântu Gheorghe își poate asuma obligații în nume propriu; își desfășoară activitatea artistică în baza principiului autonomiei instituțiilor culturale si al libertății creației. Teatrul are deplină autonomie în stabilirea și realizarea repertoriului, programului și proiectelor cultural - artistice oferite în Proiectul de management, aprobat de Autoritate.</w:t>
      </w:r>
    </w:p>
    <w:p w:rsidR="00DD6997" w:rsidRPr="0049738E" w:rsidRDefault="00DD6997" w:rsidP="0049738E">
      <w:pPr>
        <w:pStyle w:val="BodyText"/>
        <w:ind w:left="0" w:firstLine="720"/>
        <w:rPr>
          <w:sz w:val="23"/>
          <w:szCs w:val="23"/>
        </w:rPr>
      </w:pPr>
      <w:r w:rsidRPr="0049738E">
        <w:rPr>
          <w:sz w:val="23"/>
          <w:szCs w:val="23"/>
        </w:rPr>
        <w:t xml:space="preserve">Finanțarea Teatrului se realizează din venituri proprii, din subvenții acordate de la bugetul local și alte surse prevăzute de lege. </w:t>
      </w:r>
    </w:p>
    <w:p w:rsidR="00DD6997" w:rsidRPr="0049738E" w:rsidRDefault="00DD6997" w:rsidP="0049738E">
      <w:pPr>
        <w:pStyle w:val="BodyText"/>
        <w:ind w:left="0" w:firstLine="720"/>
        <w:rPr>
          <w:sz w:val="23"/>
          <w:szCs w:val="23"/>
        </w:rPr>
      </w:pPr>
      <w:r w:rsidRPr="0049738E">
        <w:rPr>
          <w:sz w:val="23"/>
          <w:szCs w:val="23"/>
        </w:rPr>
        <w:t>Secția Teatru de păpuși „Cimbor</w:t>
      </w:r>
      <w:r w:rsidRPr="0049738E">
        <w:rPr>
          <w:sz w:val="23"/>
          <w:szCs w:val="23"/>
          <w:lang w:val="hu-HU"/>
        </w:rPr>
        <w:t xml:space="preserve">ák”, </w:t>
      </w:r>
      <w:r w:rsidRPr="0049738E">
        <w:rPr>
          <w:sz w:val="23"/>
          <w:szCs w:val="23"/>
        </w:rPr>
        <w:t xml:space="preserve">înființat în anul 1998, are repertoriu propriu, în portofoliul trupei figurează atât spectacole de teatru de păpuși, precum și spectacole/programe cu actori, publicul țintă al spectacolelor fiind: copii între 3 și 12 ani. </w:t>
      </w:r>
    </w:p>
    <w:p w:rsidR="00DD6997" w:rsidRPr="0049738E" w:rsidRDefault="00DD6997" w:rsidP="0049738E">
      <w:pPr>
        <w:pStyle w:val="BodyText"/>
        <w:ind w:left="0" w:firstLine="720"/>
        <w:rPr>
          <w:sz w:val="23"/>
          <w:szCs w:val="23"/>
        </w:rPr>
      </w:pPr>
      <w:r w:rsidRPr="0049738E">
        <w:rPr>
          <w:sz w:val="23"/>
          <w:szCs w:val="23"/>
        </w:rPr>
        <w:t xml:space="preserve">Secția Teatrul de mișcare, Studio M, înființat în anul 2005, transferat și integrat în structura organizatorică a </w:t>
      </w:r>
      <w:r w:rsidRPr="0049738E">
        <w:rPr>
          <w:i/>
          <w:sz w:val="23"/>
          <w:szCs w:val="23"/>
        </w:rPr>
        <w:t>Teatrului</w:t>
      </w:r>
      <w:r w:rsidRPr="0049738E">
        <w:rPr>
          <w:sz w:val="23"/>
          <w:szCs w:val="23"/>
        </w:rPr>
        <w:t xml:space="preserve">, este o trupă de teatru experimental și de mișcare cu portofoliu de spectacole propriu. Membrii formației sunt actori și dansatori dedicați acestei forme teatrale specifice, care constă în explorarea mijloacelor de expresie ale teatrului prin determinarea elementelor tangențiale dintre teatrul cuvântului, teatru-mișcare și teatru-vizual. </w:t>
      </w:r>
    </w:p>
    <w:p w:rsidR="00DD6997" w:rsidRPr="00836438" w:rsidRDefault="00DD6997" w:rsidP="00E13A3C">
      <w:pPr>
        <w:pStyle w:val="Heading2"/>
        <w:spacing w:line="244" w:lineRule="auto"/>
        <w:ind w:left="0" w:firstLine="900"/>
        <w:rPr>
          <w:sz w:val="23"/>
          <w:szCs w:val="23"/>
        </w:rPr>
      </w:pPr>
      <w:r>
        <w:rPr>
          <w:sz w:val="23"/>
          <w:szCs w:val="23"/>
        </w:rPr>
        <w:t xml:space="preserve">IV. 2. Criterii </w:t>
      </w:r>
      <w:r w:rsidRPr="00836438">
        <w:rPr>
          <w:sz w:val="23"/>
          <w:szCs w:val="23"/>
        </w:rPr>
        <w:t>de performanță</w:t>
      </w:r>
      <w:r w:rsidRPr="00836438">
        <w:rPr>
          <w:b w:val="0"/>
          <w:sz w:val="23"/>
          <w:szCs w:val="23"/>
        </w:rPr>
        <w:t xml:space="preserve"> </w:t>
      </w:r>
      <w:r w:rsidRPr="00836438">
        <w:rPr>
          <w:sz w:val="23"/>
          <w:szCs w:val="23"/>
        </w:rPr>
        <w:t>al</w:t>
      </w:r>
      <w:r>
        <w:rPr>
          <w:sz w:val="23"/>
          <w:szCs w:val="23"/>
        </w:rPr>
        <w:t>e</w:t>
      </w:r>
      <w:r w:rsidRPr="00836438">
        <w:rPr>
          <w:sz w:val="23"/>
          <w:szCs w:val="23"/>
        </w:rPr>
        <w:t xml:space="preserve"> Teatrului „Tamási Áron” Sfântu Gheorghe</w:t>
      </w:r>
      <w:r w:rsidRPr="00836438">
        <w:rPr>
          <w:spacing w:val="80"/>
          <w:w w:val="150"/>
          <w:sz w:val="23"/>
          <w:szCs w:val="23"/>
        </w:rPr>
        <w:t xml:space="preserve"> </w:t>
      </w:r>
      <w:r w:rsidRPr="00836438">
        <w:rPr>
          <w:sz w:val="23"/>
          <w:szCs w:val="23"/>
        </w:rPr>
        <w:t>în ultimii trei ani</w:t>
      </w:r>
    </w:p>
    <w:tbl>
      <w:tblPr>
        <w:tblW w:w="9356" w:type="dxa"/>
        <w:tblInd w:w="-157" w:type="dxa"/>
        <w:tblBorders>
          <w:top w:val="thinThickMediumGap" w:sz="2" w:space="0" w:color="A0A0A0"/>
          <w:left w:val="thinThickMediumGap" w:sz="2" w:space="0" w:color="A0A0A0"/>
          <w:bottom w:val="thinThickMediumGap" w:sz="2" w:space="0" w:color="A0A0A0"/>
          <w:right w:val="thinThickMediumGap" w:sz="2" w:space="0" w:color="A0A0A0"/>
          <w:insideH w:val="thinThickMediumGap" w:sz="2" w:space="0" w:color="A0A0A0"/>
          <w:insideV w:val="thinThickMediumGap" w:sz="2" w:space="0" w:color="A0A0A0"/>
        </w:tblBorders>
        <w:tblLayout w:type="fixed"/>
        <w:tblCellMar>
          <w:left w:w="0" w:type="dxa"/>
          <w:right w:w="0" w:type="dxa"/>
        </w:tblCellMar>
        <w:tblLook w:val="01E0" w:firstRow="1" w:lastRow="1" w:firstColumn="1" w:lastColumn="1" w:noHBand="0" w:noVBand="0"/>
      </w:tblPr>
      <w:tblGrid>
        <w:gridCol w:w="4482"/>
        <w:gridCol w:w="1620"/>
        <w:gridCol w:w="1472"/>
        <w:gridCol w:w="1782"/>
      </w:tblGrid>
      <w:tr w:rsidR="00DD6997" w:rsidRPr="0049738E" w:rsidTr="0049738E">
        <w:trPr>
          <w:trHeight w:val="976"/>
        </w:trPr>
        <w:tc>
          <w:tcPr>
            <w:tcW w:w="4482" w:type="dxa"/>
            <w:tcBorders>
              <w:bottom w:val="thickThinMediumGap" w:sz="2" w:space="0" w:color="A0A0A0"/>
              <w:right w:val="thickThinMediumGap" w:sz="2" w:space="0" w:color="A0A0A0"/>
            </w:tcBorders>
          </w:tcPr>
          <w:p w:rsidR="00DD6997" w:rsidRPr="0049738E" w:rsidRDefault="00DD6997" w:rsidP="00E13A3C">
            <w:pPr>
              <w:ind w:firstLine="900"/>
              <w:jc w:val="both"/>
              <w:rPr>
                <w:b/>
                <w:sz w:val="23"/>
                <w:szCs w:val="23"/>
              </w:rPr>
            </w:pPr>
            <w:r w:rsidRPr="0049738E">
              <w:rPr>
                <w:b/>
                <w:sz w:val="23"/>
                <w:szCs w:val="23"/>
              </w:rPr>
              <w:t>Indicatori</w:t>
            </w:r>
            <w:r w:rsidRPr="0049738E">
              <w:rPr>
                <w:b/>
                <w:spacing w:val="10"/>
                <w:sz w:val="23"/>
                <w:szCs w:val="23"/>
              </w:rPr>
              <w:t xml:space="preserve"> </w:t>
            </w:r>
            <w:r w:rsidRPr="0049738E">
              <w:rPr>
                <w:b/>
                <w:sz w:val="23"/>
                <w:szCs w:val="23"/>
              </w:rPr>
              <w:t>de</w:t>
            </w:r>
            <w:r w:rsidRPr="0049738E">
              <w:rPr>
                <w:b/>
                <w:spacing w:val="12"/>
                <w:sz w:val="23"/>
                <w:szCs w:val="23"/>
              </w:rPr>
              <w:t xml:space="preserve"> </w:t>
            </w:r>
            <w:r>
              <w:rPr>
                <w:b/>
                <w:spacing w:val="-2"/>
                <w:sz w:val="23"/>
                <w:szCs w:val="23"/>
              </w:rPr>
              <w:t>performanț</w:t>
            </w:r>
            <w:r w:rsidRPr="0049738E">
              <w:rPr>
                <w:b/>
                <w:spacing w:val="-2"/>
                <w:sz w:val="23"/>
                <w:szCs w:val="23"/>
              </w:rPr>
              <w:t>ă</w:t>
            </w:r>
          </w:p>
        </w:tc>
        <w:tc>
          <w:tcPr>
            <w:tcW w:w="1620" w:type="dxa"/>
            <w:tcBorders>
              <w:bottom w:val="thickThinMediumGap" w:sz="2" w:space="0" w:color="A0A0A0"/>
              <w:right w:val="double" w:sz="6" w:space="0" w:color="A0A0A0"/>
            </w:tcBorders>
          </w:tcPr>
          <w:p w:rsidR="00DD6997" w:rsidRPr="0049738E" w:rsidRDefault="00DD6997" w:rsidP="0049738E">
            <w:pPr>
              <w:ind w:firstLine="238"/>
              <w:rPr>
                <w:b/>
                <w:sz w:val="23"/>
                <w:szCs w:val="23"/>
              </w:rPr>
            </w:pPr>
            <w:r w:rsidRPr="0049738E">
              <w:rPr>
                <w:b/>
                <w:sz w:val="23"/>
                <w:szCs w:val="23"/>
              </w:rPr>
              <w:t>Anul</w:t>
            </w:r>
            <w:r w:rsidRPr="0049738E">
              <w:rPr>
                <w:b/>
                <w:spacing w:val="10"/>
                <w:sz w:val="23"/>
                <w:szCs w:val="23"/>
              </w:rPr>
              <w:t xml:space="preserve"> </w:t>
            </w:r>
            <w:r w:rsidRPr="0049738E">
              <w:rPr>
                <w:b/>
                <w:spacing w:val="-4"/>
                <w:sz w:val="23"/>
                <w:szCs w:val="23"/>
              </w:rPr>
              <w:t>2022</w:t>
            </w:r>
          </w:p>
        </w:tc>
        <w:tc>
          <w:tcPr>
            <w:tcW w:w="1472" w:type="dxa"/>
            <w:tcBorders>
              <w:left w:val="double" w:sz="6" w:space="0" w:color="A0A0A0"/>
              <w:bottom w:val="thickThinMediumGap" w:sz="2" w:space="0" w:color="A0A0A0"/>
              <w:right w:val="thickThinMediumGap" w:sz="2" w:space="0" w:color="A0A0A0"/>
            </w:tcBorders>
          </w:tcPr>
          <w:p w:rsidR="00DD6997" w:rsidRPr="0049738E" w:rsidRDefault="00DD6997" w:rsidP="0049738E">
            <w:pPr>
              <w:ind w:firstLine="238"/>
              <w:rPr>
                <w:b/>
                <w:sz w:val="23"/>
                <w:szCs w:val="23"/>
              </w:rPr>
            </w:pPr>
            <w:r w:rsidRPr="0049738E">
              <w:rPr>
                <w:b/>
                <w:spacing w:val="-4"/>
                <w:sz w:val="23"/>
                <w:szCs w:val="23"/>
              </w:rPr>
              <w:t>Anul</w:t>
            </w:r>
            <w:r w:rsidRPr="0049738E">
              <w:rPr>
                <w:b/>
                <w:sz w:val="23"/>
                <w:szCs w:val="23"/>
              </w:rPr>
              <w:t xml:space="preserve"> </w:t>
            </w:r>
            <w:r w:rsidRPr="0049738E">
              <w:rPr>
                <w:b/>
                <w:spacing w:val="-4"/>
                <w:sz w:val="23"/>
                <w:szCs w:val="23"/>
              </w:rPr>
              <w:t>2023</w:t>
            </w:r>
          </w:p>
        </w:tc>
        <w:tc>
          <w:tcPr>
            <w:tcW w:w="1782" w:type="dxa"/>
            <w:tcBorders>
              <w:bottom w:val="thickThinMediumGap" w:sz="2" w:space="0" w:color="A0A0A0"/>
              <w:right w:val="single" w:sz="8" w:space="0" w:color="F0F0F0"/>
            </w:tcBorders>
          </w:tcPr>
          <w:p w:rsidR="00DD6997" w:rsidRPr="0049738E" w:rsidRDefault="00DD6997" w:rsidP="0049738E">
            <w:pPr>
              <w:ind w:firstLine="238"/>
              <w:rPr>
                <w:b/>
                <w:sz w:val="23"/>
                <w:szCs w:val="23"/>
              </w:rPr>
            </w:pPr>
            <w:r w:rsidRPr="0049738E">
              <w:rPr>
                <w:b/>
                <w:spacing w:val="-4"/>
                <w:sz w:val="23"/>
                <w:szCs w:val="23"/>
              </w:rPr>
              <w:t>Anul</w:t>
            </w:r>
            <w:r w:rsidRPr="0049738E">
              <w:rPr>
                <w:b/>
                <w:sz w:val="23"/>
                <w:szCs w:val="23"/>
              </w:rPr>
              <w:t xml:space="preserve"> </w:t>
            </w:r>
            <w:r w:rsidRPr="0049738E">
              <w:rPr>
                <w:b/>
                <w:spacing w:val="-4"/>
                <w:sz w:val="23"/>
                <w:szCs w:val="23"/>
              </w:rPr>
              <w:t>2024</w:t>
            </w:r>
          </w:p>
        </w:tc>
      </w:tr>
      <w:tr w:rsidR="00DD6997" w:rsidRPr="0049738E" w:rsidTr="0049738E">
        <w:trPr>
          <w:trHeight w:val="974"/>
        </w:trPr>
        <w:tc>
          <w:tcPr>
            <w:tcW w:w="4482" w:type="dxa"/>
            <w:tcBorders>
              <w:bottom w:val="thinThickMediumGap" w:sz="2" w:space="0" w:color="F0F0F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Cheltuieli</w:t>
            </w:r>
            <w:r w:rsidRPr="0049738E">
              <w:rPr>
                <w:spacing w:val="11"/>
                <w:sz w:val="23"/>
                <w:szCs w:val="23"/>
              </w:rPr>
              <w:t xml:space="preserve"> </w:t>
            </w:r>
            <w:r w:rsidRPr="0049738E">
              <w:rPr>
                <w:sz w:val="23"/>
                <w:szCs w:val="23"/>
              </w:rPr>
              <w:t>pe</w:t>
            </w:r>
            <w:r w:rsidRPr="0049738E">
              <w:rPr>
                <w:spacing w:val="15"/>
                <w:sz w:val="23"/>
                <w:szCs w:val="23"/>
              </w:rPr>
              <w:t xml:space="preserve"> </w:t>
            </w:r>
            <w:r w:rsidRPr="0049738E">
              <w:rPr>
                <w:sz w:val="23"/>
                <w:szCs w:val="23"/>
              </w:rPr>
              <w:t>beneficiar</w:t>
            </w:r>
            <w:r w:rsidRPr="0049738E">
              <w:rPr>
                <w:spacing w:val="17"/>
                <w:sz w:val="23"/>
                <w:szCs w:val="23"/>
              </w:rPr>
              <w:t xml:space="preserve"> </w:t>
            </w:r>
            <w:r>
              <w:rPr>
                <w:sz w:val="23"/>
                <w:szCs w:val="23"/>
              </w:rPr>
              <w:t>(subvenț</w:t>
            </w:r>
            <w:r w:rsidRPr="0049738E">
              <w:rPr>
                <w:sz w:val="23"/>
                <w:szCs w:val="23"/>
              </w:rPr>
              <w:t>ie</w:t>
            </w:r>
            <w:r w:rsidRPr="0049738E">
              <w:rPr>
                <w:spacing w:val="15"/>
                <w:sz w:val="23"/>
                <w:szCs w:val="23"/>
              </w:rPr>
              <w:t xml:space="preserve"> </w:t>
            </w:r>
            <w:r w:rsidRPr="0049738E">
              <w:rPr>
                <w:sz w:val="23"/>
                <w:szCs w:val="23"/>
              </w:rPr>
              <w:t>+</w:t>
            </w:r>
            <w:r w:rsidRPr="0049738E">
              <w:rPr>
                <w:spacing w:val="14"/>
                <w:sz w:val="23"/>
                <w:szCs w:val="23"/>
              </w:rPr>
              <w:t xml:space="preserve"> </w:t>
            </w:r>
            <w:r w:rsidRPr="0049738E">
              <w:rPr>
                <w:sz w:val="23"/>
                <w:szCs w:val="23"/>
              </w:rPr>
              <w:t>venituri-cheltuieli</w:t>
            </w:r>
            <w:r w:rsidRPr="0049738E">
              <w:rPr>
                <w:spacing w:val="14"/>
                <w:sz w:val="23"/>
                <w:szCs w:val="23"/>
              </w:rPr>
              <w:t xml:space="preserve"> </w:t>
            </w:r>
            <w:r w:rsidRPr="0049738E">
              <w:rPr>
                <w:spacing w:val="-5"/>
                <w:sz w:val="23"/>
                <w:szCs w:val="23"/>
              </w:rPr>
              <w:t>de</w:t>
            </w:r>
            <w:r w:rsidRPr="0049738E">
              <w:rPr>
                <w:sz w:val="23"/>
                <w:szCs w:val="23"/>
              </w:rPr>
              <w:t xml:space="preserve"> capital)/nr.</w:t>
            </w:r>
            <w:r w:rsidRPr="0049738E">
              <w:rPr>
                <w:spacing w:val="10"/>
                <w:sz w:val="23"/>
                <w:szCs w:val="23"/>
              </w:rPr>
              <w:t xml:space="preserve"> </w:t>
            </w:r>
            <w:r w:rsidRPr="0049738E">
              <w:rPr>
                <w:sz w:val="23"/>
                <w:szCs w:val="23"/>
              </w:rPr>
              <w:t>de</w:t>
            </w:r>
            <w:r w:rsidRPr="0049738E">
              <w:rPr>
                <w:spacing w:val="11"/>
                <w:sz w:val="23"/>
                <w:szCs w:val="23"/>
              </w:rPr>
              <w:t xml:space="preserve"> </w:t>
            </w:r>
            <w:r w:rsidRPr="0049738E">
              <w:rPr>
                <w:spacing w:val="-2"/>
                <w:sz w:val="23"/>
                <w:szCs w:val="23"/>
              </w:rPr>
              <w:t>beneficiari</w:t>
            </w:r>
          </w:p>
        </w:tc>
        <w:tc>
          <w:tcPr>
            <w:tcW w:w="1620" w:type="dxa"/>
            <w:tcBorders>
              <w:bottom w:val="thinThickMediumGap" w:sz="2" w:space="0" w:color="F0F0F0"/>
              <w:right w:val="double" w:sz="6" w:space="0" w:color="A0A0A0"/>
            </w:tcBorders>
          </w:tcPr>
          <w:p w:rsidR="00DD6997" w:rsidRPr="00836438" w:rsidRDefault="00DD6997" w:rsidP="00836438">
            <w:pPr>
              <w:jc w:val="both"/>
              <w:rPr>
                <w:sz w:val="23"/>
                <w:szCs w:val="23"/>
              </w:rPr>
            </w:pPr>
            <w:r w:rsidRPr="00836438">
              <w:rPr>
                <w:spacing w:val="-2"/>
                <w:sz w:val="23"/>
                <w:szCs w:val="23"/>
              </w:rPr>
              <w:t>591 RON</w:t>
            </w:r>
          </w:p>
        </w:tc>
        <w:tc>
          <w:tcPr>
            <w:tcW w:w="1472" w:type="dxa"/>
            <w:tcBorders>
              <w:left w:val="double" w:sz="6" w:space="0" w:color="A0A0A0"/>
              <w:bottom w:val="thinThickMediumGap" w:sz="2" w:space="0" w:color="F0F0F0"/>
              <w:right w:val="thickThinMediumGap" w:sz="2" w:space="0" w:color="A0A0A0"/>
            </w:tcBorders>
          </w:tcPr>
          <w:p w:rsidR="00DD6997" w:rsidRPr="00836438" w:rsidRDefault="00DD6997" w:rsidP="00836438">
            <w:pPr>
              <w:jc w:val="both"/>
              <w:rPr>
                <w:color w:val="FF0000"/>
                <w:sz w:val="23"/>
                <w:szCs w:val="23"/>
              </w:rPr>
            </w:pPr>
            <w:r w:rsidRPr="00836438">
              <w:rPr>
                <w:spacing w:val="-2"/>
                <w:sz w:val="23"/>
                <w:szCs w:val="23"/>
              </w:rPr>
              <w:t>708 RON</w:t>
            </w:r>
          </w:p>
        </w:tc>
        <w:tc>
          <w:tcPr>
            <w:tcW w:w="1782" w:type="dxa"/>
            <w:tcBorders>
              <w:bottom w:val="thinThickMediumGap" w:sz="2" w:space="0" w:color="F0F0F0"/>
              <w:right w:val="single" w:sz="8" w:space="0" w:color="F0F0F0"/>
            </w:tcBorders>
          </w:tcPr>
          <w:p w:rsidR="00DD6997" w:rsidRPr="00836438" w:rsidRDefault="00DD6997" w:rsidP="00836438">
            <w:pPr>
              <w:jc w:val="both"/>
              <w:rPr>
                <w:sz w:val="23"/>
                <w:szCs w:val="23"/>
              </w:rPr>
            </w:pPr>
            <w:r w:rsidRPr="00836438">
              <w:rPr>
                <w:spacing w:val="-2"/>
                <w:sz w:val="23"/>
                <w:szCs w:val="23"/>
              </w:rPr>
              <w:t>580 RON</w:t>
            </w:r>
          </w:p>
        </w:tc>
      </w:tr>
      <w:tr w:rsidR="00DD6997" w:rsidRPr="0049738E" w:rsidTr="0049738E">
        <w:trPr>
          <w:trHeight w:val="500"/>
        </w:trPr>
        <w:tc>
          <w:tcPr>
            <w:tcW w:w="4482" w:type="dxa"/>
            <w:tcBorders>
              <w:top w:val="thickThinMediumGap" w:sz="2" w:space="0" w:color="F0F0F0"/>
              <w:bottom w:val="double" w:sz="6" w:space="0" w:color="A0A0A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Fonduri</w:t>
            </w:r>
            <w:r w:rsidRPr="0049738E">
              <w:rPr>
                <w:spacing w:val="18"/>
                <w:sz w:val="23"/>
                <w:szCs w:val="23"/>
              </w:rPr>
              <w:t xml:space="preserve"> </w:t>
            </w:r>
            <w:r w:rsidRPr="0049738E">
              <w:rPr>
                <w:sz w:val="23"/>
                <w:szCs w:val="23"/>
              </w:rPr>
              <w:t>nerambursabile</w:t>
            </w:r>
            <w:r w:rsidRPr="0049738E">
              <w:rPr>
                <w:spacing w:val="14"/>
                <w:sz w:val="23"/>
                <w:szCs w:val="23"/>
              </w:rPr>
              <w:t xml:space="preserve"> </w:t>
            </w:r>
            <w:r w:rsidRPr="0049738E">
              <w:rPr>
                <w:sz w:val="23"/>
                <w:szCs w:val="23"/>
              </w:rPr>
              <w:t>atrase</w:t>
            </w:r>
            <w:r w:rsidRPr="0049738E">
              <w:rPr>
                <w:spacing w:val="17"/>
                <w:sz w:val="23"/>
                <w:szCs w:val="23"/>
              </w:rPr>
              <w:t xml:space="preserve"> </w:t>
            </w:r>
            <w:r w:rsidRPr="0049738E">
              <w:rPr>
                <w:spacing w:val="-4"/>
                <w:sz w:val="23"/>
                <w:szCs w:val="23"/>
              </w:rPr>
              <w:t>(RON)</w:t>
            </w:r>
          </w:p>
        </w:tc>
        <w:tc>
          <w:tcPr>
            <w:tcW w:w="1620" w:type="dxa"/>
            <w:tcBorders>
              <w:top w:val="thickThinMediumGap" w:sz="2" w:space="0" w:color="F0F0F0"/>
              <w:bottom w:val="double" w:sz="6" w:space="0" w:color="A0A0A0"/>
              <w:right w:val="double" w:sz="6" w:space="0" w:color="A0A0A0"/>
            </w:tcBorders>
          </w:tcPr>
          <w:p w:rsidR="00DD6997" w:rsidRPr="00836438" w:rsidRDefault="00DD6997" w:rsidP="00836438">
            <w:pPr>
              <w:jc w:val="both"/>
              <w:rPr>
                <w:sz w:val="23"/>
                <w:szCs w:val="23"/>
              </w:rPr>
            </w:pPr>
            <w:r w:rsidRPr="00836438">
              <w:rPr>
                <w:spacing w:val="-2"/>
                <w:sz w:val="23"/>
                <w:szCs w:val="23"/>
              </w:rPr>
              <w:t>47.656 RON</w:t>
            </w:r>
          </w:p>
        </w:tc>
        <w:tc>
          <w:tcPr>
            <w:tcW w:w="1472" w:type="dxa"/>
            <w:tcBorders>
              <w:top w:val="thickThinMediumGap" w:sz="2" w:space="0" w:color="F0F0F0"/>
              <w:left w:val="double" w:sz="6" w:space="0" w:color="A0A0A0"/>
              <w:bottom w:val="double" w:sz="6" w:space="0" w:color="A0A0A0"/>
              <w:right w:val="thickThinMediumGap" w:sz="2" w:space="0" w:color="A0A0A0"/>
            </w:tcBorders>
          </w:tcPr>
          <w:p w:rsidR="00DD6997" w:rsidRPr="00836438" w:rsidRDefault="00DD6997" w:rsidP="00836438">
            <w:pPr>
              <w:jc w:val="both"/>
              <w:rPr>
                <w:color w:val="FF0000"/>
                <w:sz w:val="23"/>
                <w:szCs w:val="23"/>
              </w:rPr>
            </w:pPr>
            <w:r w:rsidRPr="00836438">
              <w:rPr>
                <w:spacing w:val="-2"/>
                <w:sz w:val="23"/>
                <w:szCs w:val="23"/>
              </w:rPr>
              <w:t>175.439 RON</w:t>
            </w:r>
          </w:p>
        </w:tc>
        <w:tc>
          <w:tcPr>
            <w:tcW w:w="1782" w:type="dxa"/>
            <w:tcBorders>
              <w:top w:val="thickThinMediumGap" w:sz="2" w:space="0" w:color="F0F0F0"/>
              <w:bottom w:val="double" w:sz="6" w:space="0" w:color="A0A0A0"/>
              <w:right w:val="single" w:sz="8" w:space="0" w:color="F0F0F0"/>
            </w:tcBorders>
          </w:tcPr>
          <w:p w:rsidR="00DD6997" w:rsidRPr="00836438" w:rsidRDefault="00DD6997" w:rsidP="00836438">
            <w:pPr>
              <w:jc w:val="both"/>
              <w:rPr>
                <w:sz w:val="23"/>
                <w:szCs w:val="23"/>
              </w:rPr>
            </w:pPr>
            <w:r w:rsidRPr="00836438">
              <w:rPr>
                <w:spacing w:val="-2"/>
                <w:sz w:val="23"/>
                <w:szCs w:val="23"/>
              </w:rPr>
              <w:t>22.140 RON</w:t>
            </w:r>
          </w:p>
        </w:tc>
      </w:tr>
      <w:tr w:rsidR="00DD6997" w:rsidRPr="0049738E" w:rsidTr="0049738E">
        <w:trPr>
          <w:trHeight w:val="498"/>
        </w:trPr>
        <w:tc>
          <w:tcPr>
            <w:tcW w:w="4482" w:type="dxa"/>
            <w:tcBorders>
              <w:top w:val="double" w:sz="6" w:space="0" w:color="A0A0A0"/>
              <w:bottom w:val="double" w:sz="6" w:space="0" w:color="A0A0A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Număr</w:t>
            </w:r>
            <w:r w:rsidRPr="0049738E">
              <w:rPr>
                <w:spacing w:val="11"/>
                <w:sz w:val="23"/>
                <w:szCs w:val="23"/>
              </w:rPr>
              <w:t xml:space="preserve"> </w:t>
            </w:r>
            <w:r w:rsidRPr="0049738E">
              <w:rPr>
                <w:sz w:val="23"/>
                <w:szCs w:val="23"/>
              </w:rPr>
              <w:t>de</w:t>
            </w:r>
            <w:r w:rsidRPr="0049738E">
              <w:rPr>
                <w:spacing w:val="10"/>
                <w:sz w:val="23"/>
                <w:szCs w:val="23"/>
              </w:rPr>
              <w:t xml:space="preserve"> </w:t>
            </w:r>
            <w:r w:rsidRPr="0049738E">
              <w:rPr>
                <w:sz w:val="23"/>
                <w:szCs w:val="23"/>
              </w:rPr>
              <w:t>activități</w:t>
            </w:r>
            <w:r w:rsidRPr="0049738E">
              <w:rPr>
                <w:spacing w:val="11"/>
                <w:sz w:val="23"/>
                <w:szCs w:val="23"/>
              </w:rPr>
              <w:t xml:space="preserve"> </w:t>
            </w:r>
            <w:r w:rsidRPr="0049738E">
              <w:rPr>
                <w:spacing w:val="-2"/>
                <w:sz w:val="23"/>
                <w:szCs w:val="23"/>
              </w:rPr>
              <w:t>specifice</w:t>
            </w:r>
          </w:p>
        </w:tc>
        <w:tc>
          <w:tcPr>
            <w:tcW w:w="1620" w:type="dxa"/>
            <w:tcBorders>
              <w:top w:val="double" w:sz="6" w:space="0" w:color="A0A0A0"/>
              <w:bottom w:val="double" w:sz="6" w:space="0" w:color="A0A0A0"/>
              <w:right w:val="double" w:sz="6" w:space="0" w:color="A0A0A0"/>
            </w:tcBorders>
          </w:tcPr>
          <w:p w:rsidR="00DD6997" w:rsidRPr="00836438" w:rsidRDefault="00DD6997" w:rsidP="00836438">
            <w:pPr>
              <w:jc w:val="both"/>
              <w:rPr>
                <w:sz w:val="23"/>
                <w:szCs w:val="23"/>
              </w:rPr>
            </w:pPr>
            <w:r w:rsidRPr="00836438">
              <w:rPr>
                <w:spacing w:val="-10"/>
                <w:sz w:val="23"/>
                <w:szCs w:val="23"/>
              </w:rPr>
              <w:t xml:space="preserve"> 28</w:t>
            </w:r>
          </w:p>
        </w:tc>
        <w:tc>
          <w:tcPr>
            <w:tcW w:w="1472" w:type="dxa"/>
            <w:tcBorders>
              <w:top w:val="double" w:sz="6" w:space="0" w:color="A0A0A0"/>
              <w:left w:val="double" w:sz="6" w:space="0" w:color="A0A0A0"/>
              <w:bottom w:val="double" w:sz="6" w:space="0" w:color="A0A0A0"/>
              <w:right w:val="thickThinMediumGap" w:sz="2" w:space="0" w:color="A0A0A0"/>
            </w:tcBorders>
          </w:tcPr>
          <w:p w:rsidR="00DD6997" w:rsidRPr="00836438" w:rsidRDefault="00DD6997" w:rsidP="00836438">
            <w:pPr>
              <w:jc w:val="both"/>
              <w:rPr>
                <w:sz w:val="23"/>
                <w:szCs w:val="23"/>
              </w:rPr>
            </w:pPr>
            <w:r w:rsidRPr="00836438">
              <w:rPr>
                <w:spacing w:val="-10"/>
                <w:sz w:val="23"/>
                <w:szCs w:val="23"/>
              </w:rPr>
              <w:t xml:space="preserve"> 26</w:t>
            </w:r>
          </w:p>
        </w:tc>
        <w:tc>
          <w:tcPr>
            <w:tcW w:w="1782" w:type="dxa"/>
            <w:tcBorders>
              <w:top w:val="double" w:sz="6" w:space="0" w:color="A0A0A0"/>
              <w:bottom w:val="double" w:sz="6" w:space="0" w:color="A0A0A0"/>
              <w:right w:val="single" w:sz="8" w:space="0" w:color="F0F0F0"/>
            </w:tcBorders>
          </w:tcPr>
          <w:p w:rsidR="00DD6997" w:rsidRPr="00836438" w:rsidRDefault="00DD6997" w:rsidP="00836438">
            <w:pPr>
              <w:jc w:val="both"/>
              <w:rPr>
                <w:sz w:val="23"/>
                <w:szCs w:val="23"/>
              </w:rPr>
            </w:pPr>
            <w:r w:rsidRPr="00836438">
              <w:rPr>
                <w:spacing w:val="-10"/>
                <w:sz w:val="23"/>
                <w:szCs w:val="23"/>
              </w:rPr>
              <w:t xml:space="preserve"> 35</w:t>
            </w:r>
          </w:p>
        </w:tc>
      </w:tr>
      <w:tr w:rsidR="00DD6997" w:rsidRPr="0049738E" w:rsidTr="0049738E">
        <w:trPr>
          <w:trHeight w:val="498"/>
        </w:trPr>
        <w:tc>
          <w:tcPr>
            <w:tcW w:w="4482" w:type="dxa"/>
            <w:tcBorders>
              <w:top w:val="double" w:sz="6" w:space="0" w:color="A0A0A0"/>
              <w:bottom w:val="thinThickMediumGap" w:sz="2" w:space="0" w:color="F0F0F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Număr</w:t>
            </w:r>
            <w:r w:rsidRPr="0049738E">
              <w:rPr>
                <w:spacing w:val="11"/>
                <w:sz w:val="23"/>
                <w:szCs w:val="23"/>
              </w:rPr>
              <w:t xml:space="preserve"> </w:t>
            </w:r>
            <w:r w:rsidRPr="0049738E">
              <w:rPr>
                <w:sz w:val="23"/>
                <w:szCs w:val="23"/>
              </w:rPr>
              <w:t>de</w:t>
            </w:r>
            <w:r w:rsidRPr="0049738E">
              <w:rPr>
                <w:spacing w:val="10"/>
                <w:sz w:val="23"/>
                <w:szCs w:val="23"/>
              </w:rPr>
              <w:t xml:space="preserve"> </w:t>
            </w:r>
            <w:r w:rsidRPr="0049738E">
              <w:rPr>
                <w:sz w:val="23"/>
                <w:szCs w:val="23"/>
              </w:rPr>
              <w:t>apariții</w:t>
            </w:r>
            <w:r w:rsidRPr="0049738E">
              <w:rPr>
                <w:spacing w:val="11"/>
                <w:sz w:val="23"/>
                <w:szCs w:val="23"/>
              </w:rPr>
              <w:t xml:space="preserve"> </w:t>
            </w:r>
            <w:r w:rsidRPr="0049738E">
              <w:rPr>
                <w:sz w:val="23"/>
                <w:szCs w:val="23"/>
              </w:rPr>
              <w:t>media</w:t>
            </w:r>
            <w:r w:rsidRPr="0049738E">
              <w:rPr>
                <w:spacing w:val="10"/>
                <w:sz w:val="23"/>
                <w:szCs w:val="23"/>
              </w:rPr>
              <w:t xml:space="preserve"> </w:t>
            </w:r>
            <w:r w:rsidRPr="0049738E">
              <w:rPr>
                <w:sz w:val="23"/>
                <w:szCs w:val="23"/>
              </w:rPr>
              <w:t>(fără</w:t>
            </w:r>
            <w:r w:rsidRPr="0049738E">
              <w:rPr>
                <w:spacing w:val="10"/>
                <w:sz w:val="23"/>
                <w:szCs w:val="23"/>
              </w:rPr>
              <w:t xml:space="preserve"> </w:t>
            </w:r>
            <w:r w:rsidRPr="0049738E">
              <w:rPr>
                <w:sz w:val="23"/>
                <w:szCs w:val="23"/>
              </w:rPr>
              <w:t>comunicate</w:t>
            </w:r>
            <w:r w:rsidRPr="0049738E">
              <w:rPr>
                <w:spacing w:val="12"/>
                <w:sz w:val="23"/>
                <w:szCs w:val="23"/>
              </w:rPr>
              <w:t xml:space="preserve"> </w:t>
            </w:r>
            <w:r w:rsidRPr="0049738E">
              <w:rPr>
                <w:sz w:val="23"/>
                <w:szCs w:val="23"/>
              </w:rPr>
              <w:t>de</w:t>
            </w:r>
            <w:r w:rsidRPr="0049738E">
              <w:rPr>
                <w:spacing w:val="10"/>
                <w:sz w:val="23"/>
                <w:szCs w:val="23"/>
              </w:rPr>
              <w:t xml:space="preserve"> </w:t>
            </w:r>
            <w:r w:rsidRPr="0049738E">
              <w:rPr>
                <w:spacing w:val="-2"/>
                <w:sz w:val="23"/>
                <w:szCs w:val="23"/>
              </w:rPr>
              <w:t>presă)</w:t>
            </w:r>
          </w:p>
        </w:tc>
        <w:tc>
          <w:tcPr>
            <w:tcW w:w="1620" w:type="dxa"/>
            <w:tcBorders>
              <w:top w:val="double" w:sz="6" w:space="0" w:color="A0A0A0"/>
              <w:bottom w:val="thinThickMediumGap" w:sz="2" w:space="0" w:color="F0F0F0"/>
              <w:right w:val="double" w:sz="6" w:space="0" w:color="A0A0A0"/>
            </w:tcBorders>
          </w:tcPr>
          <w:p w:rsidR="00DD6997" w:rsidRPr="00836438" w:rsidRDefault="00DD6997" w:rsidP="00836438">
            <w:pPr>
              <w:jc w:val="both"/>
              <w:rPr>
                <w:sz w:val="23"/>
                <w:szCs w:val="23"/>
              </w:rPr>
            </w:pPr>
            <w:r w:rsidRPr="00836438">
              <w:rPr>
                <w:spacing w:val="-5"/>
                <w:sz w:val="23"/>
                <w:szCs w:val="23"/>
              </w:rPr>
              <w:t xml:space="preserve"> 41</w:t>
            </w:r>
          </w:p>
        </w:tc>
        <w:tc>
          <w:tcPr>
            <w:tcW w:w="1472" w:type="dxa"/>
            <w:tcBorders>
              <w:top w:val="double" w:sz="6" w:space="0" w:color="A0A0A0"/>
              <w:left w:val="double" w:sz="6" w:space="0" w:color="A0A0A0"/>
              <w:bottom w:val="thinThickMediumGap" w:sz="2" w:space="0" w:color="F0F0F0"/>
              <w:right w:val="thickThinMediumGap" w:sz="2" w:space="0" w:color="A0A0A0"/>
            </w:tcBorders>
          </w:tcPr>
          <w:p w:rsidR="00DD6997" w:rsidRPr="00836438" w:rsidRDefault="00DD6997" w:rsidP="00836438">
            <w:pPr>
              <w:jc w:val="both"/>
              <w:rPr>
                <w:sz w:val="23"/>
                <w:szCs w:val="23"/>
              </w:rPr>
            </w:pPr>
            <w:r w:rsidRPr="00836438">
              <w:rPr>
                <w:spacing w:val="-5"/>
                <w:sz w:val="23"/>
                <w:szCs w:val="23"/>
              </w:rPr>
              <w:t xml:space="preserve"> 64</w:t>
            </w:r>
          </w:p>
        </w:tc>
        <w:tc>
          <w:tcPr>
            <w:tcW w:w="1782" w:type="dxa"/>
            <w:tcBorders>
              <w:top w:val="double" w:sz="6" w:space="0" w:color="A0A0A0"/>
              <w:bottom w:val="thinThickMediumGap" w:sz="2" w:space="0" w:color="F0F0F0"/>
              <w:right w:val="single" w:sz="8" w:space="0" w:color="F0F0F0"/>
            </w:tcBorders>
          </w:tcPr>
          <w:p w:rsidR="00DD6997" w:rsidRPr="00836438" w:rsidRDefault="00DD6997" w:rsidP="00836438">
            <w:pPr>
              <w:jc w:val="both"/>
              <w:rPr>
                <w:sz w:val="23"/>
                <w:szCs w:val="23"/>
              </w:rPr>
            </w:pPr>
            <w:r w:rsidRPr="00836438">
              <w:rPr>
                <w:spacing w:val="-5"/>
                <w:sz w:val="23"/>
                <w:szCs w:val="23"/>
              </w:rPr>
              <w:t xml:space="preserve"> 28</w:t>
            </w:r>
          </w:p>
        </w:tc>
      </w:tr>
      <w:tr w:rsidR="00DD6997" w:rsidRPr="0049738E" w:rsidTr="0049738E">
        <w:trPr>
          <w:trHeight w:val="500"/>
        </w:trPr>
        <w:tc>
          <w:tcPr>
            <w:tcW w:w="4482" w:type="dxa"/>
            <w:tcBorders>
              <w:top w:val="thickThinMediumGap" w:sz="2" w:space="0" w:color="F0F0F0"/>
              <w:bottom w:val="thickThinMediumGap" w:sz="2" w:space="0" w:color="A0A0A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Număr</w:t>
            </w:r>
            <w:r w:rsidRPr="0049738E">
              <w:rPr>
                <w:spacing w:val="11"/>
                <w:sz w:val="23"/>
                <w:szCs w:val="23"/>
              </w:rPr>
              <w:t xml:space="preserve"> </w:t>
            </w:r>
            <w:r w:rsidRPr="0049738E">
              <w:rPr>
                <w:sz w:val="23"/>
                <w:szCs w:val="23"/>
              </w:rPr>
              <w:t>de</w:t>
            </w:r>
            <w:r w:rsidRPr="0049738E">
              <w:rPr>
                <w:spacing w:val="13"/>
                <w:sz w:val="23"/>
                <w:szCs w:val="23"/>
              </w:rPr>
              <w:t xml:space="preserve"> </w:t>
            </w:r>
            <w:r w:rsidRPr="0049738E">
              <w:rPr>
                <w:sz w:val="23"/>
                <w:szCs w:val="23"/>
              </w:rPr>
              <w:t>beneficiari</w:t>
            </w:r>
            <w:r w:rsidRPr="0049738E">
              <w:rPr>
                <w:spacing w:val="12"/>
                <w:sz w:val="23"/>
                <w:szCs w:val="23"/>
              </w:rPr>
              <w:t xml:space="preserve"> </w:t>
            </w:r>
            <w:r w:rsidRPr="0049738E">
              <w:rPr>
                <w:spacing w:val="-2"/>
                <w:sz w:val="23"/>
                <w:szCs w:val="23"/>
              </w:rPr>
              <w:t>neplătitori</w:t>
            </w:r>
          </w:p>
        </w:tc>
        <w:tc>
          <w:tcPr>
            <w:tcW w:w="1620" w:type="dxa"/>
            <w:tcBorders>
              <w:top w:val="thickThinMediumGap" w:sz="2" w:space="0" w:color="F0F0F0"/>
              <w:bottom w:val="thickThinMediumGap" w:sz="2" w:space="0" w:color="A0A0A0"/>
              <w:right w:val="double" w:sz="6" w:space="0" w:color="A0A0A0"/>
            </w:tcBorders>
          </w:tcPr>
          <w:p w:rsidR="00DD6997" w:rsidRPr="00836438" w:rsidRDefault="00DD6997" w:rsidP="00836438">
            <w:pPr>
              <w:jc w:val="both"/>
              <w:rPr>
                <w:sz w:val="23"/>
                <w:szCs w:val="23"/>
              </w:rPr>
            </w:pPr>
            <w:r w:rsidRPr="00836438">
              <w:rPr>
                <w:spacing w:val="-2"/>
                <w:sz w:val="23"/>
                <w:szCs w:val="23"/>
              </w:rPr>
              <w:t xml:space="preserve"> 1951</w:t>
            </w:r>
          </w:p>
        </w:tc>
        <w:tc>
          <w:tcPr>
            <w:tcW w:w="1472" w:type="dxa"/>
            <w:tcBorders>
              <w:top w:val="thickThinMediumGap" w:sz="2" w:space="0" w:color="F0F0F0"/>
              <w:left w:val="double" w:sz="6" w:space="0" w:color="A0A0A0"/>
              <w:bottom w:val="thickThinMediumGap" w:sz="2" w:space="0" w:color="A0A0A0"/>
              <w:right w:val="thickThinMediumGap" w:sz="2" w:space="0" w:color="A0A0A0"/>
            </w:tcBorders>
          </w:tcPr>
          <w:p w:rsidR="00DD6997" w:rsidRPr="00836438" w:rsidRDefault="00DD6997" w:rsidP="00836438">
            <w:pPr>
              <w:jc w:val="both"/>
              <w:rPr>
                <w:sz w:val="23"/>
                <w:szCs w:val="23"/>
              </w:rPr>
            </w:pPr>
            <w:r w:rsidRPr="00836438">
              <w:rPr>
                <w:spacing w:val="-2"/>
                <w:sz w:val="23"/>
                <w:szCs w:val="23"/>
              </w:rPr>
              <w:t xml:space="preserve"> 2953</w:t>
            </w:r>
          </w:p>
        </w:tc>
        <w:tc>
          <w:tcPr>
            <w:tcW w:w="1782" w:type="dxa"/>
            <w:tcBorders>
              <w:top w:val="thickThinMediumGap" w:sz="2" w:space="0" w:color="F0F0F0"/>
              <w:bottom w:val="thickThinMediumGap" w:sz="2" w:space="0" w:color="A0A0A0"/>
              <w:right w:val="single" w:sz="8" w:space="0" w:color="F0F0F0"/>
            </w:tcBorders>
          </w:tcPr>
          <w:p w:rsidR="00DD6997" w:rsidRPr="00836438" w:rsidRDefault="00DD6997" w:rsidP="00836438">
            <w:pPr>
              <w:jc w:val="both"/>
              <w:rPr>
                <w:sz w:val="23"/>
                <w:szCs w:val="23"/>
              </w:rPr>
            </w:pPr>
            <w:r w:rsidRPr="00836438">
              <w:rPr>
                <w:spacing w:val="-5"/>
                <w:sz w:val="23"/>
                <w:szCs w:val="23"/>
              </w:rPr>
              <w:t xml:space="preserve"> 2973</w:t>
            </w:r>
          </w:p>
        </w:tc>
      </w:tr>
      <w:tr w:rsidR="00DD6997" w:rsidRPr="0049738E" w:rsidTr="0049738E">
        <w:trPr>
          <w:trHeight w:val="496"/>
        </w:trPr>
        <w:tc>
          <w:tcPr>
            <w:tcW w:w="4482" w:type="dxa"/>
            <w:tcBorders>
              <w:bottom w:val="thinThickMediumGap" w:sz="2" w:space="0" w:color="F0F0F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Număr</w:t>
            </w:r>
            <w:r w:rsidRPr="0049738E">
              <w:rPr>
                <w:spacing w:val="11"/>
                <w:sz w:val="23"/>
                <w:szCs w:val="23"/>
              </w:rPr>
              <w:t xml:space="preserve"> </w:t>
            </w:r>
            <w:r w:rsidRPr="0049738E">
              <w:rPr>
                <w:sz w:val="23"/>
                <w:szCs w:val="23"/>
              </w:rPr>
              <w:t>de</w:t>
            </w:r>
            <w:r w:rsidRPr="0049738E">
              <w:rPr>
                <w:spacing w:val="13"/>
                <w:sz w:val="23"/>
                <w:szCs w:val="23"/>
              </w:rPr>
              <w:t xml:space="preserve"> </w:t>
            </w:r>
            <w:r w:rsidRPr="0049738E">
              <w:rPr>
                <w:sz w:val="23"/>
                <w:szCs w:val="23"/>
              </w:rPr>
              <w:t>beneficiari</w:t>
            </w:r>
            <w:r w:rsidRPr="0049738E">
              <w:rPr>
                <w:spacing w:val="12"/>
                <w:sz w:val="23"/>
                <w:szCs w:val="23"/>
              </w:rPr>
              <w:t xml:space="preserve"> </w:t>
            </w:r>
            <w:r w:rsidRPr="0049738E">
              <w:rPr>
                <w:spacing w:val="-2"/>
                <w:sz w:val="23"/>
                <w:szCs w:val="23"/>
              </w:rPr>
              <w:t>plătitori</w:t>
            </w:r>
          </w:p>
        </w:tc>
        <w:tc>
          <w:tcPr>
            <w:tcW w:w="1620" w:type="dxa"/>
            <w:tcBorders>
              <w:bottom w:val="thinThickMediumGap" w:sz="2" w:space="0" w:color="F0F0F0"/>
              <w:right w:val="double" w:sz="6" w:space="0" w:color="A0A0A0"/>
            </w:tcBorders>
          </w:tcPr>
          <w:p w:rsidR="00DD6997" w:rsidRPr="00836438" w:rsidRDefault="00DD6997" w:rsidP="00836438">
            <w:pPr>
              <w:jc w:val="both"/>
              <w:rPr>
                <w:sz w:val="23"/>
                <w:szCs w:val="23"/>
              </w:rPr>
            </w:pPr>
            <w:r w:rsidRPr="00836438">
              <w:rPr>
                <w:spacing w:val="-2"/>
                <w:sz w:val="23"/>
                <w:szCs w:val="23"/>
              </w:rPr>
              <w:t xml:space="preserve"> 15.116</w:t>
            </w:r>
          </w:p>
        </w:tc>
        <w:tc>
          <w:tcPr>
            <w:tcW w:w="1472" w:type="dxa"/>
            <w:tcBorders>
              <w:left w:val="double" w:sz="6" w:space="0" w:color="A0A0A0"/>
              <w:bottom w:val="thinThickMediumGap" w:sz="2" w:space="0" w:color="F0F0F0"/>
              <w:right w:val="thickThinMediumGap" w:sz="2" w:space="0" w:color="A0A0A0"/>
            </w:tcBorders>
          </w:tcPr>
          <w:p w:rsidR="00DD6997" w:rsidRPr="00836438" w:rsidRDefault="00DD6997" w:rsidP="00836438">
            <w:pPr>
              <w:jc w:val="both"/>
              <w:rPr>
                <w:sz w:val="23"/>
                <w:szCs w:val="23"/>
              </w:rPr>
            </w:pPr>
            <w:r w:rsidRPr="00836438">
              <w:rPr>
                <w:spacing w:val="-2"/>
                <w:sz w:val="23"/>
                <w:szCs w:val="23"/>
              </w:rPr>
              <w:t xml:space="preserve"> 14.693</w:t>
            </w:r>
          </w:p>
        </w:tc>
        <w:tc>
          <w:tcPr>
            <w:tcW w:w="1782" w:type="dxa"/>
            <w:tcBorders>
              <w:bottom w:val="thinThickMediumGap" w:sz="2" w:space="0" w:color="F0F0F0"/>
              <w:right w:val="single" w:sz="8" w:space="0" w:color="F0F0F0"/>
            </w:tcBorders>
          </w:tcPr>
          <w:p w:rsidR="00DD6997" w:rsidRPr="00836438" w:rsidRDefault="00DD6997" w:rsidP="00836438">
            <w:pPr>
              <w:jc w:val="both"/>
              <w:rPr>
                <w:sz w:val="23"/>
                <w:szCs w:val="23"/>
              </w:rPr>
            </w:pPr>
            <w:r w:rsidRPr="00836438">
              <w:rPr>
                <w:spacing w:val="-2"/>
                <w:sz w:val="23"/>
                <w:szCs w:val="23"/>
              </w:rPr>
              <w:t xml:space="preserve"> 19.023</w:t>
            </w:r>
          </w:p>
        </w:tc>
      </w:tr>
      <w:tr w:rsidR="00DD6997" w:rsidRPr="0049738E" w:rsidTr="0049738E">
        <w:trPr>
          <w:trHeight w:val="500"/>
        </w:trPr>
        <w:tc>
          <w:tcPr>
            <w:tcW w:w="4482" w:type="dxa"/>
            <w:tcBorders>
              <w:top w:val="thickThinMediumGap" w:sz="2" w:space="0" w:color="F0F0F0"/>
              <w:bottom w:val="thickThinMediumGap" w:sz="2" w:space="0" w:color="A0A0A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Număr</w:t>
            </w:r>
            <w:r w:rsidRPr="0049738E">
              <w:rPr>
                <w:spacing w:val="13"/>
                <w:sz w:val="23"/>
                <w:szCs w:val="23"/>
              </w:rPr>
              <w:t xml:space="preserve"> </w:t>
            </w:r>
            <w:r w:rsidRPr="0049738E">
              <w:rPr>
                <w:sz w:val="23"/>
                <w:szCs w:val="23"/>
              </w:rPr>
              <w:t>de</w:t>
            </w:r>
            <w:r w:rsidRPr="0049738E">
              <w:rPr>
                <w:spacing w:val="15"/>
                <w:sz w:val="23"/>
                <w:szCs w:val="23"/>
              </w:rPr>
              <w:t xml:space="preserve"> </w:t>
            </w:r>
            <w:r w:rsidRPr="0049738E">
              <w:rPr>
                <w:sz w:val="23"/>
                <w:szCs w:val="23"/>
              </w:rPr>
              <w:t>proiecte/acțiuni</w:t>
            </w:r>
            <w:r w:rsidRPr="0049738E">
              <w:rPr>
                <w:spacing w:val="13"/>
                <w:sz w:val="23"/>
                <w:szCs w:val="23"/>
              </w:rPr>
              <w:t xml:space="preserve"> </w:t>
            </w:r>
            <w:r w:rsidRPr="0049738E">
              <w:rPr>
                <w:spacing w:val="-2"/>
                <w:sz w:val="23"/>
                <w:szCs w:val="23"/>
              </w:rPr>
              <w:t>culturale</w:t>
            </w:r>
          </w:p>
        </w:tc>
        <w:tc>
          <w:tcPr>
            <w:tcW w:w="1620" w:type="dxa"/>
            <w:tcBorders>
              <w:top w:val="thickThinMediumGap" w:sz="2" w:space="0" w:color="F0F0F0"/>
              <w:bottom w:val="thickThinMediumGap" w:sz="2" w:space="0" w:color="A0A0A0"/>
              <w:right w:val="double" w:sz="6" w:space="0" w:color="A0A0A0"/>
            </w:tcBorders>
          </w:tcPr>
          <w:p w:rsidR="00DD6997" w:rsidRPr="00836438" w:rsidRDefault="00DD6997" w:rsidP="00836438">
            <w:pPr>
              <w:jc w:val="both"/>
              <w:rPr>
                <w:sz w:val="23"/>
                <w:szCs w:val="23"/>
              </w:rPr>
            </w:pPr>
            <w:r w:rsidRPr="00836438">
              <w:rPr>
                <w:sz w:val="23"/>
                <w:szCs w:val="23"/>
              </w:rPr>
              <w:t>39</w:t>
            </w:r>
          </w:p>
        </w:tc>
        <w:tc>
          <w:tcPr>
            <w:tcW w:w="1472" w:type="dxa"/>
            <w:tcBorders>
              <w:top w:val="thickThinMediumGap" w:sz="2" w:space="0" w:color="F0F0F0"/>
              <w:left w:val="double" w:sz="6" w:space="0" w:color="A0A0A0"/>
              <w:bottom w:val="thickThinMediumGap" w:sz="2" w:space="0" w:color="A0A0A0"/>
              <w:right w:val="thickThinMediumGap" w:sz="2" w:space="0" w:color="A0A0A0"/>
            </w:tcBorders>
          </w:tcPr>
          <w:p w:rsidR="00DD6997" w:rsidRPr="00836438" w:rsidRDefault="00DD6997" w:rsidP="00836438">
            <w:pPr>
              <w:jc w:val="both"/>
              <w:rPr>
                <w:color w:val="FF0000"/>
                <w:sz w:val="23"/>
                <w:szCs w:val="23"/>
              </w:rPr>
            </w:pPr>
            <w:r w:rsidRPr="00836438">
              <w:rPr>
                <w:spacing w:val="-2"/>
                <w:sz w:val="23"/>
                <w:szCs w:val="23"/>
              </w:rPr>
              <w:t>38</w:t>
            </w:r>
          </w:p>
        </w:tc>
        <w:tc>
          <w:tcPr>
            <w:tcW w:w="1782" w:type="dxa"/>
            <w:tcBorders>
              <w:top w:val="thickThinMediumGap" w:sz="2" w:space="0" w:color="F0F0F0"/>
              <w:bottom w:val="thickThinMediumGap" w:sz="2" w:space="0" w:color="A0A0A0"/>
              <w:right w:val="single" w:sz="8" w:space="0" w:color="F0F0F0"/>
            </w:tcBorders>
          </w:tcPr>
          <w:p w:rsidR="00DD6997" w:rsidRPr="00836438" w:rsidRDefault="00DD6997" w:rsidP="00836438">
            <w:pPr>
              <w:jc w:val="both"/>
              <w:rPr>
                <w:sz w:val="23"/>
                <w:szCs w:val="23"/>
              </w:rPr>
            </w:pPr>
            <w:r w:rsidRPr="00836438">
              <w:rPr>
                <w:spacing w:val="-2"/>
                <w:sz w:val="23"/>
                <w:szCs w:val="23"/>
              </w:rPr>
              <w:t>41</w:t>
            </w:r>
          </w:p>
        </w:tc>
      </w:tr>
      <w:tr w:rsidR="00DD6997" w:rsidRPr="0049738E" w:rsidTr="0049738E">
        <w:trPr>
          <w:trHeight w:val="496"/>
        </w:trPr>
        <w:tc>
          <w:tcPr>
            <w:tcW w:w="4482" w:type="dxa"/>
            <w:tcBorders>
              <w:bottom w:val="thinThickMediumGap" w:sz="2" w:space="0" w:color="F0F0F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Venituri</w:t>
            </w:r>
            <w:r w:rsidRPr="0049738E">
              <w:rPr>
                <w:spacing w:val="10"/>
                <w:sz w:val="23"/>
                <w:szCs w:val="23"/>
              </w:rPr>
              <w:t xml:space="preserve"> </w:t>
            </w:r>
            <w:r w:rsidRPr="0049738E">
              <w:rPr>
                <w:sz w:val="23"/>
                <w:szCs w:val="23"/>
              </w:rPr>
              <w:t>proprii</w:t>
            </w:r>
            <w:r w:rsidRPr="0049738E">
              <w:rPr>
                <w:spacing w:val="11"/>
                <w:sz w:val="23"/>
                <w:szCs w:val="23"/>
              </w:rPr>
              <w:t xml:space="preserve"> </w:t>
            </w:r>
            <w:r w:rsidRPr="0049738E">
              <w:rPr>
                <w:sz w:val="23"/>
                <w:szCs w:val="23"/>
              </w:rPr>
              <w:t>din</w:t>
            </w:r>
            <w:r w:rsidRPr="0049738E">
              <w:rPr>
                <w:spacing w:val="9"/>
                <w:sz w:val="23"/>
                <w:szCs w:val="23"/>
              </w:rPr>
              <w:t xml:space="preserve"> </w:t>
            </w:r>
            <w:r w:rsidRPr="0049738E">
              <w:rPr>
                <w:sz w:val="23"/>
                <w:szCs w:val="23"/>
              </w:rPr>
              <w:t>activitatea</w:t>
            </w:r>
            <w:r w:rsidRPr="0049738E">
              <w:rPr>
                <w:spacing w:val="12"/>
                <w:sz w:val="23"/>
                <w:szCs w:val="23"/>
              </w:rPr>
              <w:t xml:space="preserve"> </w:t>
            </w:r>
            <w:r w:rsidRPr="0049738E">
              <w:rPr>
                <w:sz w:val="23"/>
                <w:szCs w:val="23"/>
              </w:rPr>
              <w:t>de</w:t>
            </w:r>
            <w:r w:rsidRPr="0049738E">
              <w:rPr>
                <w:spacing w:val="12"/>
                <w:sz w:val="23"/>
                <w:szCs w:val="23"/>
              </w:rPr>
              <w:t xml:space="preserve"> </w:t>
            </w:r>
            <w:r w:rsidRPr="0049738E">
              <w:rPr>
                <w:spacing w:val="-4"/>
                <w:sz w:val="23"/>
                <w:szCs w:val="23"/>
              </w:rPr>
              <w:t>bază</w:t>
            </w:r>
          </w:p>
        </w:tc>
        <w:tc>
          <w:tcPr>
            <w:tcW w:w="1620" w:type="dxa"/>
            <w:tcBorders>
              <w:bottom w:val="thinThickMediumGap" w:sz="2" w:space="0" w:color="F0F0F0"/>
              <w:right w:val="double" w:sz="6" w:space="0" w:color="A0A0A0"/>
            </w:tcBorders>
          </w:tcPr>
          <w:p w:rsidR="00DD6997" w:rsidRPr="00836438" w:rsidRDefault="00DD6997" w:rsidP="00836438">
            <w:pPr>
              <w:jc w:val="both"/>
              <w:rPr>
                <w:sz w:val="23"/>
                <w:szCs w:val="23"/>
              </w:rPr>
            </w:pPr>
            <w:r>
              <w:rPr>
                <w:spacing w:val="-2"/>
                <w:sz w:val="23"/>
                <w:szCs w:val="23"/>
              </w:rPr>
              <w:t>283.048</w:t>
            </w:r>
            <w:r w:rsidRPr="00836438">
              <w:rPr>
                <w:spacing w:val="-2"/>
                <w:sz w:val="23"/>
                <w:szCs w:val="23"/>
              </w:rPr>
              <w:t xml:space="preserve"> RON</w:t>
            </w:r>
          </w:p>
        </w:tc>
        <w:tc>
          <w:tcPr>
            <w:tcW w:w="1472" w:type="dxa"/>
            <w:tcBorders>
              <w:left w:val="double" w:sz="6" w:space="0" w:color="A0A0A0"/>
              <w:bottom w:val="thinThickMediumGap" w:sz="2" w:space="0" w:color="F0F0F0"/>
              <w:right w:val="thickThinMediumGap" w:sz="2" w:space="0" w:color="A0A0A0"/>
            </w:tcBorders>
          </w:tcPr>
          <w:p w:rsidR="00DD6997" w:rsidRPr="00836438" w:rsidRDefault="00DD6997" w:rsidP="00836438">
            <w:pPr>
              <w:jc w:val="both"/>
              <w:rPr>
                <w:color w:val="FF0000"/>
                <w:sz w:val="23"/>
                <w:szCs w:val="23"/>
              </w:rPr>
            </w:pPr>
            <w:r>
              <w:rPr>
                <w:spacing w:val="-2"/>
                <w:sz w:val="23"/>
                <w:szCs w:val="23"/>
              </w:rPr>
              <w:t>483.535</w:t>
            </w:r>
            <w:r w:rsidRPr="00836438">
              <w:rPr>
                <w:spacing w:val="-2"/>
                <w:sz w:val="23"/>
                <w:szCs w:val="23"/>
              </w:rPr>
              <w:t xml:space="preserve"> RON</w:t>
            </w:r>
          </w:p>
        </w:tc>
        <w:tc>
          <w:tcPr>
            <w:tcW w:w="1782" w:type="dxa"/>
            <w:tcBorders>
              <w:bottom w:val="thinThickMediumGap" w:sz="2" w:space="0" w:color="F0F0F0"/>
              <w:right w:val="single" w:sz="8" w:space="0" w:color="F0F0F0"/>
            </w:tcBorders>
          </w:tcPr>
          <w:p w:rsidR="00DD6997" w:rsidRPr="00836438" w:rsidRDefault="00DD6997" w:rsidP="00836438">
            <w:pPr>
              <w:jc w:val="both"/>
              <w:rPr>
                <w:sz w:val="23"/>
                <w:szCs w:val="23"/>
              </w:rPr>
            </w:pPr>
            <w:r>
              <w:rPr>
                <w:spacing w:val="-2"/>
                <w:sz w:val="23"/>
                <w:szCs w:val="23"/>
              </w:rPr>
              <w:t>570.390</w:t>
            </w:r>
            <w:r w:rsidRPr="00836438">
              <w:rPr>
                <w:spacing w:val="-2"/>
                <w:sz w:val="23"/>
                <w:szCs w:val="23"/>
              </w:rPr>
              <w:t xml:space="preserve"> RON</w:t>
            </w:r>
          </w:p>
        </w:tc>
      </w:tr>
      <w:tr w:rsidR="00DD6997" w:rsidRPr="0049738E" w:rsidTr="0049738E">
        <w:trPr>
          <w:trHeight w:val="501"/>
        </w:trPr>
        <w:tc>
          <w:tcPr>
            <w:tcW w:w="4482" w:type="dxa"/>
            <w:tcBorders>
              <w:top w:val="thickThinMediumGap" w:sz="2" w:space="0" w:color="F0F0F0"/>
              <w:bottom w:val="thickThinMediumGap" w:sz="2" w:space="0" w:color="A0A0A0"/>
              <w:right w:val="thickThinMediumGap" w:sz="2" w:space="0" w:color="A0A0A0"/>
            </w:tcBorders>
          </w:tcPr>
          <w:p w:rsidR="00DD6997" w:rsidRPr="0049738E" w:rsidRDefault="00DD6997" w:rsidP="00836438">
            <w:pPr>
              <w:ind w:right="180" w:firstLine="162"/>
              <w:jc w:val="both"/>
              <w:rPr>
                <w:sz w:val="23"/>
                <w:szCs w:val="23"/>
              </w:rPr>
            </w:pPr>
            <w:r w:rsidRPr="0049738E">
              <w:rPr>
                <w:sz w:val="23"/>
                <w:szCs w:val="23"/>
              </w:rPr>
              <w:t>Venituri</w:t>
            </w:r>
            <w:r w:rsidRPr="0049738E">
              <w:rPr>
                <w:spacing w:val="10"/>
                <w:sz w:val="23"/>
                <w:szCs w:val="23"/>
              </w:rPr>
              <w:t xml:space="preserve"> </w:t>
            </w:r>
            <w:r w:rsidRPr="0049738E">
              <w:rPr>
                <w:sz w:val="23"/>
                <w:szCs w:val="23"/>
              </w:rPr>
              <w:t>proprii</w:t>
            </w:r>
            <w:r w:rsidRPr="0049738E">
              <w:rPr>
                <w:spacing w:val="11"/>
                <w:sz w:val="23"/>
                <w:szCs w:val="23"/>
              </w:rPr>
              <w:t xml:space="preserve"> </w:t>
            </w:r>
            <w:r w:rsidRPr="0049738E">
              <w:rPr>
                <w:sz w:val="23"/>
                <w:szCs w:val="23"/>
              </w:rPr>
              <w:t>din</w:t>
            </w:r>
            <w:r w:rsidRPr="0049738E">
              <w:rPr>
                <w:spacing w:val="9"/>
                <w:sz w:val="23"/>
                <w:szCs w:val="23"/>
              </w:rPr>
              <w:t xml:space="preserve"> </w:t>
            </w:r>
            <w:r w:rsidRPr="0049738E">
              <w:rPr>
                <w:sz w:val="23"/>
                <w:szCs w:val="23"/>
              </w:rPr>
              <w:t>alte</w:t>
            </w:r>
            <w:r w:rsidRPr="0049738E">
              <w:rPr>
                <w:spacing w:val="9"/>
                <w:sz w:val="23"/>
                <w:szCs w:val="23"/>
              </w:rPr>
              <w:t xml:space="preserve"> </w:t>
            </w:r>
            <w:r w:rsidRPr="0049738E">
              <w:rPr>
                <w:spacing w:val="-2"/>
                <w:sz w:val="23"/>
                <w:szCs w:val="23"/>
              </w:rPr>
              <w:t>activități</w:t>
            </w:r>
          </w:p>
        </w:tc>
        <w:tc>
          <w:tcPr>
            <w:tcW w:w="1620" w:type="dxa"/>
            <w:tcBorders>
              <w:top w:val="thickThinMediumGap" w:sz="2" w:space="0" w:color="F0F0F0"/>
              <w:bottom w:val="thickThinMediumGap" w:sz="2" w:space="0" w:color="A0A0A0"/>
              <w:right w:val="double" w:sz="6" w:space="0" w:color="A0A0A0"/>
            </w:tcBorders>
          </w:tcPr>
          <w:p w:rsidR="00DD6997" w:rsidRPr="00836438" w:rsidRDefault="00DD6997" w:rsidP="00836438">
            <w:pPr>
              <w:jc w:val="both"/>
              <w:rPr>
                <w:sz w:val="23"/>
                <w:szCs w:val="23"/>
              </w:rPr>
            </w:pPr>
            <w:r>
              <w:rPr>
                <w:spacing w:val="-2"/>
                <w:sz w:val="23"/>
                <w:szCs w:val="23"/>
              </w:rPr>
              <w:t>321.339</w:t>
            </w:r>
            <w:r w:rsidRPr="00836438">
              <w:rPr>
                <w:spacing w:val="-2"/>
                <w:sz w:val="23"/>
                <w:szCs w:val="23"/>
              </w:rPr>
              <w:t xml:space="preserve"> RON</w:t>
            </w:r>
          </w:p>
        </w:tc>
        <w:tc>
          <w:tcPr>
            <w:tcW w:w="1472" w:type="dxa"/>
            <w:tcBorders>
              <w:top w:val="thickThinMediumGap" w:sz="2" w:space="0" w:color="F0F0F0"/>
              <w:left w:val="double" w:sz="6" w:space="0" w:color="A0A0A0"/>
              <w:bottom w:val="thickThinMediumGap" w:sz="2" w:space="0" w:color="A0A0A0"/>
              <w:right w:val="thickThinMediumGap" w:sz="2" w:space="0" w:color="A0A0A0"/>
            </w:tcBorders>
          </w:tcPr>
          <w:p w:rsidR="00DD6997" w:rsidRPr="00836438" w:rsidRDefault="00DD6997" w:rsidP="00836438">
            <w:pPr>
              <w:jc w:val="both"/>
              <w:rPr>
                <w:color w:val="FF0000"/>
                <w:sz w:val="23"/>
                <w:szCs w:val="23"/>
              </w:rPr>
            </w:pPr>
            <w:r>
              <w:rPr>
                <w:spacing w:val="-2"/>
                <w:sz w:val="23"/>
                <w:szCs w:val="23"/>
              </w:rPr>
              <w:t>178.614</w:t>
            </w:r>
            <w:r w:rsidRPr="00836438">
              <w:rPr>
                <w:spacing w:val="-2"/>
                <w:sz w:val="23"/>
                <w:szCs w:val="23"/>
              </w:rPr>
              <w:t xml:space="preserve"> RON</w:t>
            </w:r>
          </w:p>
        </w:tc>
        <w:tc>
          <w:tcPr>
            <w:tcW w:w="1782" w:type="dxa"/>
            <w:tcBorders>
              <w:top w:val="thickThinMediumGap" w:sz="2" w:space="0" w:color="F0F0F0"/>
              <w:bottom w:val="thickThinMediumGap" w:sz="2" w:space="0" w:color="A0A0A0"/>
              <w:right w:val="single" w:sz="8" w:space="0" w:color="F0F0F0"/>
            </w:tcBorders>
          </w:tcPr>
          <w:p w:rsidR="00DD6997" w:rsidRPr="00836438" w:rsidRDefault="00DD6997" w:rsidP="00836438">
            <w:pPr>
              <w:jc w:val="both"/>
              <w:rPr>
                <w:sz w:val="23"/>
                <w:szCs w:val="23"/>
              </w:rPr>
            </w:pPr>
            <w:r>
              <w:rPr>
                <w:spacing w:val="-2"/>
                <w:sz w:val="23"/>
                <w:szCs w:val="23"/>
              </w:rPr>
              <w:t>503.976</w:t>
            </w:r>
            <w:r w:rsidRPr="00836438">
              <w:rPr>
                <w:spacing w:val="-2"/>
                <w:sz w:val="23"/>
                <w:szCs w:val="23"/>
              </w:rPr>
              <w:t xml:space="preserve"> RON</w:t>
            </w:r>
          </w:p>
        </w:tc>
      </w:tr>
    </w:tbl>
    <w:p w:rsidR="00DD6997" w:rsidRPr="0049738E" w:rsidRDefault="00DD6997" w:rsidP="0049738E">
      <w:pPr>
        <w:spacing w:before="235" w:line="247" w:lineRule="auto"/>
        <w:ind w:firstLine="720"/>
        <w:jc w:val="both"/>
        <w:rPr>
          <w:b/>
          <w:sz w:val="23"/>
          <w:szCs w:val="23"/>
        </w:rPr>
      </w:pPr>
      <w:r w:rsidRPr="0049738E">
        <w:rPr>
          <w:b/>
          <w:sz w:val="23"/>
          <w:szCs w:val="23"/>
        </w:rPr>
        <w:t>IV. 3. Scurtă</w:t>
      </w:r>
      <w:r w:rsidRPr="0049738E">
        <w:rPr>
          <w:sz w:val="23"/>
          <w:szCs w:val="23"/>
        </w:rPr>
        <w:t xml:space="preserve"> </w:t>
      </w:r>
      <w:r w:rsidRPr="0049738E">
        <w:rPr>
          <w:b/>
          <w:sz w:val="23"/>
          <w:szCs w:val="23"/>
        </w:rPr>
        <w:t xml:space="preserve">descriere a patrimoniului Teatrului „Tamási Áron” Sfântu </w:t>
      </w:r>
      <w:r w:rsidRPr="0049738E">
        <w:rPr>
          <w:b/>
          <w:spacing w:val="-2"/>
          <w:sz w:val="23"/>
          <w:szCs w:val="23"/>
        </w:rPr>
        <w:t xml:space="preserve">Gheorghe </w:t>
      </w:r>
    </w:p>
    <w:p w:rsidR="00DD6997" w:rsidRPr="0049738E" w:rsidRDefault="00DD6997" w:rsidP="0049738E">
      <w:pPr>
        <w:pStyle w:val="BodyText"/>
        <w:spacing w:line="244" w:lineRule="auto"/>
        <w:ind w:left="0" w:firstLine="720"/>
        <w:rPr>
          <w:sz w:val="23"/>
          <w:szCs w:val="23"/>
        </w:rPr>
      </w:pPr>
      <w:r w:rsidRPr="0049738E">
        <w:rPr>
          <w:sz w:val="23"/>
          <w:szCs w:val="23"/>
        </w:rPr>
        <w:t>Patrimoniul</w:t>
      </w:r>
      <w:r w:rsidRPr="0049738E">
        <w:rPr>
          <w:spacing w:val="40"/>
          <w:sz w:val="23"/>
          <w:szCs w:val="23"/>
        </w:rPr>
        <w:t xml:space="preserve"> </w:t>
      </w:r>
      <w:r w:rsidRPr="0049738E">
        <w:rPr>
          <w:i/>
          <w:sz w:val="23"/>
          <w:szCs w:val="23"/>
        </w:rPr>
        <w:t>Teatrului</w:t>
      </w:r>
      <w:r w:rsidRPr="0049738E">
        <w:rPr>
          <w:i/>
          <w:spacing w:val="40"/>
          <w:sz w:val="23"/>
          <w:szCs w:val="23"/>
        </w:rPr>
        <w:t xml:space="preserve"> </w:t>
      </w:r>
      <w:r w:rsidRPr="0049738E">
        <w:rPr>
          <w:sz w:val="23"/>
          <w:szCs w:val="23"/>
        </w:rPr>
        <w:t>este</w:t>
      </w:r>
      <w:r w:rsidRPr="0049738E">
        <w:rPr>
          <w:spacing w:val="40"/>
          <w:sz w:val="23"/>
          <w:szCs w:val="23"/>
        </w:rPr>
        <w:t xml:space="preserve"> </w:t>
      </w:r>
      <w:r w:rsidRPr="0049738E">
        <w:rPr>
          <w:sz w:val="23"/>
          <w:szCs w:val="23"/>
        </w:rPr>
        <w:t>format</w:t>
      </w:r>
      <w:r w:rsidRPr="0049738E">
        <w:rPr>
          <w:spacing w:val="40"/>
          <w:sz w:val="23"/>
          <w:szCs w:val="23"/>
        </w:rPr>
        <w:t xml:space="preserve"> </w:t>
      </w:r>
      <w:r w:rsidRPr="0049738E">
        <w:rPr>
          <w:sz w:val="23"/>
          <w:szCs w:val="23"/>
        </w:rPr>
        <w:t>din</w:t>
      </w:r>
      <w:r w:rsidRPr="0049738E">
        <w:rPr>
          <w:spacing w:val="40"/>
          <w:sz w:val="23"/>
          <w:szCs w:val="23"/>
        </w:rPr>
        <w:t xml:space="preserve"> </w:t>
      </w:r>
      <w:r w:rsidRPr="0049738E">
        <w:rPr>
          <w:sz w:val="23"/>
          <w:szCs w:val="23"/>
        </w:rPr>
        <w:t>drepturi și obligații asupra unor</w:t>
      </w:r>
      <w:r w:rsidRPr="0049738E">
        <w:rPr>
          <w:spacing w:val="40"/>
          <w:sz w:val="23"/>
          <w:szCs w:val="23"/>
        </w:rPr>
        <w:t xml:space="preserve"> </w:t>
      </w:r>
      <w:r w:rsidRPr="0049738E">
        <w:rPr>
          <w:sz w:val="23"/>
          <w:szCs w:val="23"/>
        </w:rPr>
        <w:t>bunuri</w:t>
      </w:r>
      <w:r w:rsidRPr="0049738E">
        <w:rPr>
          <w:spacing w:val="40"/>
          <w:sz w:val="23"/>
          <w:szCs w:val="23"/>
        </w:rPr>
        <w:t xml:space="preserve"> </w:t>
      </w:r>
      <w:r w:rsidRPr="0049738E">
        <w:rPr>
          <w:sz w:val="23"/>
          <w:szCs w:val="23"/>
        </w:rPr>
        <w:t>aflate</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proprietatea</w:t>
      </w:r>
      <w:r w:rsidRPr="0049738E">
        <w:rPr>
          <w:spacing w:val="40"/>
          <w:sz w:val="23"/>
          <w:szCs w:val="23"/>
        </w:rPr>
        <w:t xml:space="preserve"> </w:t>
      </w:r>
      <w:r w:rsidRPr="0049738E">
        <w:rPr>
          <w:sz w:val="23"/>
          <w:szCs w:val="23"/>
        </w:rPr>
        <w:t>publică</w:t>
      </w:r>
      <w:r w:rsidRPr="0049738E">
        <w:rPr>
          <w:spacing w:val="40"/>
          <w:sz w:val="23"/>
          <w:szCs w:val="23"/>
        </w:rPr>
        <w:t xml:space="preserve"> </w:t>
      </w:r>
      <w:r w:rsidRPr="0049738E">
        <w:rPr>
          <w:sz w:val="23"/>
          <w:szCs w:val="23"/>
        </w:rPr>
        <w:t>sau privată a municipiului Sfântu Gheorghe, pe care le administrează, în condițiile legii, cu diligența unui bun proprietar, precum și din bunuri aflate în proprietatea sa.</w:t>
      </w:r>
    </w:p>
    <w:p w:rsidR="00DD6997" w:rsidRPr="0049738E" w:rsidRDefault="00DD6997" w:rsidP="0049738E">
      <w:pPr>
        <w:pStyle w:val="BodyText"/>
        <w:spacing w:line="244" w:lineRule="auto"/>
        <w:ind w:left="0" w:firstLine="720"/>
        <w:rPr>
          <w:spacing w:val="-2"/>
          <w:sz w:val="23"/>
          <w:szCs w:val="23"/>
        </w:rPr>
      </w:pPr>
      <w:r w:rsidRPr="0049738E">
        <w:rPr>
          <w:sz w:val="23"/>
          <w:szCs w:val="23"/>
        </w:rPr>
        <w:t xml:space="preserve">Clădirea în care se află sediul Teatrului „Tamási Áron” Sfântu </w:t>
      </w:r>
      <w:r w:rsidRPr="0049738E">
        <w:rPr>
          <w:spacing w:val="-2"/>
          <w:sz w:val="23"/>
          <w:szCs w:val="23"/>
        </w:rPr>
        <w:t xml:space="preserve">Gheorghe, situată în Piața Libertății nr. 1, din municipiul Sfântu Gheorghe, a fost construită în anul 1856, fiind, inițial sediul Primăriei municipiului, în a cărei Săli mari, se desfășurau spectacole ale unor trupe </w:t>
      </w:r>
      <w:r w:rsidRPr="0049738E">
        <w:rPr>
          <w:spacing w:val="-2"/>
          <w:sz w:val="23"/>
          <w:szCs w:val="23"/>
        </w:rPr>
        <w:lastRenderedPageBreak/>
        <w:t xml:space="preserve">ambulante. </w:t>
      </w:r>
      <w:r w:rsidRPr="0049738E">
        <w:rPr>
          <w:sz w:val="23"/>
          <w:szCs w:val="23"/>
        </w:rPr>
        <w:t xml:space="preserve"> În incinta sediului, Teatrul dispune de o sală de spectacole (denumită și Sala mare) cu un număr de 400 locuri, și o sală de spectacole mică, cu un număr de maximum 100 de locuri, iar în strada Vasile Goldiș nr. 2, de o a treia sală de spectacole, numită Sala Kamara, cu un număr de maximum 100 de locuri. </w:t>
      </w:r>
    </w:p>
    <w:p w:rsidR="00DD6997" w:rsidRPr="0049738E" w:rsidRDefault="00DD6997" w:rsidP="0049738E">
      <w:pPr>
        <w:pStyle w:val="BodyText"/>
        <w:spacing w:line="244" w:lineRule="auto"/>
        <w:ind w:left="0" w:firstLine="720"/>
        <w:rPr>
          <w:sz w:val="23"/>
          <w:szCs w:val="23"/>
        </w:rPr>
      </w:pPr>
      <w:r w:rsidRPr="0049738E">
        <w:rPr>
          <w:sz w:val="23"/>
          <w:szCs w:val="23"/>
        </w:rPr>
        <w:t>Atelierele și depozitul de decoruri a Teatrului se află în incinta clădirii sediului, în incinta imobilului situat pe strada Vasile Goldiș nr. 2, precum și la alte locații</w:t>
      </w:r>
      <w:r w:rsidRPr="0049738E">
        <w:rPr>
          <w:sz w:val="23"/>
          <w:szCs w:val="23"/>
          <w:lang w:val="hu-HU"/>
        </w:rPr>
        <w:t>, î</w:t>
      </w:r>
      <w:r w:rsidRPr="0049738E">
        <w:rPr>
          <w:sz w:val="23"/>
          <w:szCs w:val="23"/>
        </w:rPr>
        <w:t xml:space="preserve">n temeiul contractului de închiriere. Patrimoniul mobil al instituției cuprinde: decorurile spectacolelor, costumele, instrumente muzicale, instalații de sunet, instalații de lumină, obiecte administrative, utilaje necesare pentru desfășurarea activității artistice, mijloc de transport, alte bunuri conform legii. </w:t>
      </w:r>
    </w:p>
    <w:p w:rsidR="00DD6997" w:rsidRPr="0049738E" w:rsidRDefault="00DD6997" w:rsidP="0049738E">
      <w:pPr>
        <w:pStyle w:val="BodyText"/>
        <w:spacing w:line="244" w:lineRule="auto"/>
        <w:ind w:left="0" w:firstLine="720"/>
        <w:rPr>
          <w:sz w:val="23"/>
          <w:szCs w:val="23"/>
        </w:rPr>
      </w:pPr>
      <w:r w:rsidRPr="0049738E">
        <w:rPr>
          <w:sz w:val="23"/>
          <w:szCs w:val="23"/>
        </w:rPr>
        <w:t>Patrimoniul poate fi completat prin achiziții, transferuri, donații, sponsorizări și alte modalități prevăzute de lege.</w:t>
      </w:r>
    </w:p>
    <w:p w:rsidR="00DD6997" w:rsidRPr="00C40C12" w:rsidRDefault="00DD6997" w:rsidP="00E73614">
      <w:pPr>
        <w:spacing w:before="103"/>
        <w:ind w:firstLine="720"/>
        <w:rPr>
          <w:sz w:val="23"/>
          <w:szCs w:val="23"/>
        </w:rPr>
      </w:pPr>
      <w:r w:rsidRPr="00C40C12">
        <w:rPr>
          <w:sz w:val="23"/>
          <w:szCs w:val="23"/>
        </w:rPr>
        <w:t>IV.4.</w:t>
      </w:r>
      <w:r w:rsidRPr="00C40C12">
        <w:rPr>
          <w:spacing w:val="52"/>
          <w:sz w:val="23"/>
          <w:szCs w:val="23"/>
        </w:rPr>
        <w:t xml:space="preserve"> </w:t>
      </w:r>
      <w:r w:rsidRPr="00C40C12">
        <w:rPr>
          <w:sz w:val="23"/>
          <w:szCs w:val="23"/>
        </w:rPr>
        <w:t>Lista</w:t>
      </w:r>
      <w:r w:rsidRPr="00C40C12">
        <w:rPr>
          <w:spacing w:val="51"/>
          <w:sz w:val="23"/>
          <w:szCs w:val="23"/>
        </w:rPr>
        <w:t xml:space="preserve"> </w:t>
      </w:r>
      <w:r w:rsidRPr="00C40C12">
        <w:rPr>
          <w:sz w:val="23"/>
          <w:szCs w:val="23"/>
        </w:rPr>
        <w:t>programelor</w:t>
      </w:r>
      <w:r w:rsidRPr="00C40C12">
        <w:rPr>
          <w:spacing w:val="55"/>
          <w:sz w:val="23"/>
          <w:szCs w:val="23"/>
        </w:rPr>
        <w:t xml:space="preserve"> </w:t>
      </w:r>
      <w:r w:rsidRPr="00C40C12">
        <w:rPr>
          <w:sz w:val="23"/>
          <w:szCs w:val="23"/>
        </w:rPr>
        <w:t>și</w:t>
      </w:r>
      <w:r w:rsidRPr="00C40C12">
        <w:rPr>
          <w:spacing w:val="50"/>
          <w:sz w:val="23"/>
          <w:szCs w:val="23"/>
        </w:rPr>
        <w:t xml:space="preserve"> </w:t>
      </w:r>
      <w:r w:rsidRPr="00C40C12">
        <w:rPr>
          <w:sz w:val="23"/>
          <w:szCs w:val="23"/>
        </w:rPr>
        <w:t>proiectelor</w:t>
      </w:r>
      <w:r>
        <w:rPr>
          <w:spacing w:val="51"/>
          <w:sz w:val="23"/>
          <w:szCs w:val="23"/>
        </w:rPr>
        <w:t xml:space="preserve"> </w:t>
      </w:r>
      <w:r w:rsidRPr="00C40C12">
        <w:rPr>
          <w:sz w:val="23"/>
          <w:szCs w:val="23"/>
        </w:rPr>
        <w:t xml:space="preserve">desfășurate în ultimii trei ani constituie </w:t>
      </w:r>
      <w:r w:rsidRPr="00C40C12">
        <w:rPr>
          <w:b/>
          <w:i/>
          <w:sz w:val="23"/>
          <w:szCs w:val="23"/>
        </w:rPr>
        <w:t>Anexa nr. 3 la Caietul de obiective</w:t>
      </w:r>
      <w:r w:rsidRPr="00C40C12">
        <w:rPr>
          <w:i/>
          <w:sz w:val="23"/>
          <w:szCs w:val="23"/>
        </w:rPr>
        <w:t>.</w:t>
      </w:r>
    </w:p>
    <w:p w:rsidR="00DD6997" w:rsidRPr="00C40C12" w:rsidRDefault="00DD6997" w:rsidP="0049738E">
      <w:pPr>
        <w:ind w:firstLine="720"/>
        <w:jc w:val="both"/>
        <w:rPr>
          <w:sz w:val="23"/>
          <w:szCs w:val="23"/>
        </w:rPr>
      </w:pPr>
      <w:r w:rsidRPr="00C40C12">
        <w:rPr>
          <w:sz w:val="23"/>
          <w:szCs w:val="23"/>
        </w:rPr>
        <w:t>IV. 5. Lista programului minimal realizat în perioada de 2022-2024</w:t>
      </w:r>
      <w:r w:rsidRPr="00C40C12">
        <w:rPr>
          <w:sz w:val="23"/>
          <w:szCs w:val="23"/>
          <w:lang w:val="hu-HU"/>
        </w:rPr>
        <w:t xml:space="preserve"> </w:t>
      </w:r>
      <w:r w:rsidRPr="00C40C12">
        <w:rPr>
          <w:sz w:val="23"/>
          <w:szCs w:val="23"/>
        </w:rPr>
        <w:t xml:space="preserve">este prezentată în </w:t>
      </w:r>
      <w:r w:rsidRPr="00C40C12">
        <w:rPr>
          <w:b/>
          <w:i/>
          <w:sz w:val="23"/>
          <w:szCs w:val="23"/>
        </w:rPr>
        <w:t>Anexa</w:t>
      </w:r>
      <w:r w:rsidRPr="00C40C12">
        <w:rPr>
          <w:b/>
          <w:i/>
          <w:spacing w:val="23"/>
          <w:sz w:val="23"/>
          <w:szCs w:val="23"/>
        </w:rPr>
        <w:t xml:space="preserve"> </w:t>
      </w:r>
      <w:r w:rsidRPr="00C40C12">
        <w:rPr>
          <w:b/>
          <w:i/>
          <w:sz w:val="23"/>
          <w:szCs w:val="23"/>
        </w:rPr>
        <w:t>nr. 4 la Caietul de obiective</w:t>
      </w:r>
      <w:r w:rsidRPr="00C40C12">
        <w:rPr>
          <w:sz w:val="23"/>
          <w:szCs w:val="23"/>
        </w:rPr>
        <w:t xml:space="preserve">, din care face parte integrantă. </w:t>
      </w:r>
    </w:p>
    <w:p w:rsidR="00DD6997" w:rsidRPr="0049738E" w:rsidRDefault="00DD6997" w:rsidP="0049738E">
      <w:pPr>
        <w:ind w:firstLine="720"/>
        <w:jc w:val="both"/>
        <w:rPr>
          <w:b/>
          <w:color w:val="FF0000"/>
          <w:sz w:val="23"/>
          <w:szCs w:val="23"/>
        </w:rPr>
      </w:pPr>
    </w:p>
    <w:p w:rsidR="00DD6997" w:rsidRPr="0049738E" w:rsidRDefault="00DD6997" w:rsidP="0049738E">
      <w:pPr>
        <w:shd w:val="clear" w:color="auto" w:fill="FFFFFF"/>
        <w:jc w:val="center"/>
        <w:rPr>
          <w:b/>
          <w:sz w:val="23"/>
          <w:szCs w:val="23"/>
        </w:rPr>
      </w:pPr>
      <w:r w:rsidRPr="0049738E">
        <w:rPr>
          <w:b/>
          <w:sz w:val="23"/>
          <w:szCs w:val="23"/>
        </w:rPr>
        <w:t>CAPITOLUL V.</w:t>
      </w:r>
    </w:p>
    <w:p w:rsidR="00DD6997" w:rsidRPr="0049738E" w:rsidRDefault="00DD6997" w:rsidP="0049738E">
      <w:pPr>
        <w:pStyle w:val="Heading1"/>
        <w:spacing w:line="244" w:lineRule="auto"/>
        <w:ind w:firstLine="900"/>
        <w:rPr>
          <w:sz w:val="23"/>
          <w:szCs w:val="23"/>
        </w:rPr>
      </w:pPr>
      <w:r w:rsidRPr="0049738E">
        <w:rPr>
          <w:sz w:val="23"/>
          <w:szCs w:val="23"/>
        </w:rPr>
        <w:t>SARCINI PENTRU MANAGEMENTUL TEATRULUI „TAMÁSI ÁRON” SFÂNTU GHEORGHE</w:t>
      </w:r>
    </w:p>
    <w:p w:rsidR="00DD6997" w:rsidRPr="0049738E" w:rsidRDefault="00DD6997" w:rsidP="00E13A3C">
      <w:pPr>
        <w:pStyle w:val="Heading1"/>
        <w:spacing w:line="244" w:lineRule="auto"/>
        <w:ind w:firstLine="900"/>
        <w:rPr>
          <w:sz w:val="23"/>
          <w:szCs w:val="23"/>
        </w:rPr>
      </w:pPr>
    </w:p>
    <w:p w:rsidR="00DD6997" w:rsidRPr="0049738E" w:rsidRDefault="00DD6997" w:rsidP="0049738E">
      <w:pPr>
        <w:pStyle w:val="Heading2"/>
        <w:numPr>
          <w:ilvl w:val="1"/>
          <w:numId w:val="16"/>
        </w:numPr>
        <w:tabs>
          <w:tab w:val="left" w:pos="426"/>
        </w:tabs>
        <w:spacing w:before="3" w:line="244" w:lineRule="auto"/>
        <w:ind w:left="0" w:firstLine="720"/>
        <w:rPr>
          <w:sz w:val="23"/>
          <w:szCs w:val="23"/>
        </w:rPr>
      </w:pPr>
      <w:r w:rsidRPr="0049738E">
        <w:rPr>
          <w:sz w:val="23"/>
          <w:szCs w:val="23"/>
        </w:rPr>
        <w:t>Managementul Teatrului „Tamási Áron” Sfântu Gheorghe va avea următoarele sarcini pentru durata proiectului de management:</w:t>
      </w:r>
    </w:p>
    <w:p w:rsidR="00DD6997" w:rsidRPr="0049738E" w:rsidRDefault="00DD6997" w:rsidP="0049738E">
      <w:pPr>
        <w:pStyle w:val="ListParagraph"/>
        <w:numPr>
          <w:ilvl w:val="0"/>
          <w:numId w:val="43"/>
        </w:numPr>
        <w:tabs>
          <w:tab w:val="left" w:pos="1329"/>
        </w:tabs>
        <w:spacing w:line="244" w:lineRule="auto"/>
        <w:ind w:left="0" w:firstLine="720"/>
        <w:rPr>
          <w:sz w:val="23"/>
          <w:szCs w:val="23"/>
        </w:rPr>
      </w:pPr>
      <w:r w:rsidRPr="0049738E">
        <w:rPr>
          <w:sz w:val="23"/>
          <w:szCs w:val="23"/>
        </w:rPr>
        <w:t xml:space="preserve">Conducerea și coordonarea organizării și funcționării activității Teatrului; </w:t>
      </w:r>
    </w:p>
    <w:p w:rsidR="00DD6997" w:rsidRPr="0049738E" w:rsidRDefault="00DD6997" w:rsidP="0049738E">
      <w:pPr>
        <w:pStyle w:val="ListParagraph"/>
        <w:numPr>
          <w:ilvl w:val="0"/>
          <w:numId w:val="43"/>
        </w:numPr>
        <w:tabs>
          <w:tab w:val="left" w:pos="1329"/>
        </w:tabs>
        <w:spacing w:line="244" w:lineRule="auto"/>
        <w:ind w:left="0" w:firstLine="720"/>
        <w:rPr>
          <w:sz w:val="23"/>
          <w:szCs w:val="23"/>
        </w:rPr>
      </w:pPr>
      <w:r w:rsidRPr="0049738E">
        <w:rPr>
          <w:sz w:val="23"/>
          <w:szCs w:val="23"/>
        </w:rPr>
        <w:t>Organizarea și coordonarea activității tuturor compartimentelor funcționale ale instituției;</w:t>
      </w:r>
    </w:p>
    <w:p w:rsidR="00DD6997" w:rsidRPr="0049738E" w:rsidRDefault="00DD6997" w:rsidP="0049738E">
      <w:pPr>
        <w:pStyle w:val="ListParagraph"/>
        <w:numPr>
          <w:ilvl w:val="0"/>
          <w:numId w:val="43"/>
        </w:numPr>
        <w:spacing w:line="244" w:lineRule="auto"/>
        <w:ind w:left="0" w:firstLine="720"/>
        <w:rPr>
          <w:sz w:val="23"/>
          <w:szCs w:val="23"/>
        </w:rPr>
      </w:pPr>
      <w:r w:rsidRPr="0049738E">
        <w:rPr>
          <w:sz w:val="23"/>
          <w:szCs w:val="23"/>
        </w:rPr>
        <w:t>Eficientizarea modului de utilizare a bugetului aprobat al instituției, în limita competențelor acordate de Consiliul Local al Municipiului Sfântu Gheorghe, potrivit legii (managerul avizează și propune proiectul de buget al instituției și supune la aprobare, monitorizează activitatea de achiziții publice, ia măsuri pentru dezvoltarea și diversificarea surselor de venituri extrabugetare, reprezintă și angajează juridic, profesional și financiar instituția, în relațiile cu terții, persoane fizice sau juridice</w:t>
      </w:r>
      <w:r>
        <w:rPr>
          <w:sz w:val="23"/>
          <w:szCs w:val="23"/>
        </w:rPr>
        <w:t>;</w:t>
      </w:r>
      <w:r w:rsidRPr="0049738E">
        <w:rPr>
          <w:sz w:val="23"/>
          <w:szCs w:val="23"/>
        </w:rPr>
        <w:t xml:space="preserve"> </w:t>
      </w:r>
    </w:p>
    <w:p w:rsidR="00DD6997" w:rsidRPr="0049738E" w:rsidRDefault="00DD6997" w:rsidP="0049738E">
      <w:pPr>
        <w:pStyle w:val="ListParagraph"/>
        <w:numPr>
          <w:ilvl w:val="0"/>
          <w:numId w:val="43"/>
        </w:numPr>
        <w:spacing w:line="244" w:lineRule="auto"/>
        <w:ind w:left="0" w:firstLine="720"/>
        <w:rPr>
          <w:sz w:val="23"/>
          <w:szCs w:val="23"/>
        </w:rPr>
      </w:pPr>
      <w:r w:rsidRPr="0049738E">
        <w:rPr>
          <w:sz w:val="23"/>
          <w:szCs w:val="23"/>
        </w:rPr>
        <w:t>Asigurarea transpunerii în practică a obiectivelor (specificate la subcapitol I</w:t>
      </w:r>
      <w:r w:rsidRPr="0049738E">
        <w:rPr>
          <w:b/>
          <w:sz w:val="23"/>
          <w:szCs w:val="23"/>
        </w:rPr>
        <w:t>.</w:t>
      </w:r>
      <w:r w:rsidRPr="0049738E">
        <w:rPr>
          <w:sz w:val="23"/>
          <w:szCs w:val="23"/>
        </w:rPr>
        <w:t>2), a misiunii Teatrului „Tamási Áron” Sfântu Gheorghe, (specificate la capitol II) și a criteriilor de performanță cuprinse în Contractul de management;</w:t>
      </w:r>
    </w:p>
    <w:p w:rsidR="00DD6997" w:rsidRPr="0049738E" w:rsidRDefault="00DD6997" w:rsidP="0049738E">
      <w:pPr>
        <w:pStyle w:val="ListParagraph"/>
        <w:numPr>
          <w:ilvl w:val="0"/>
          <w:numId w:val="43"/>
        </w:numPr>
        <w:spacing w:line="244" w:lineRule="auto"/>
        <w:ind w:left="0" w:firstLine="720"/>
        <w:rPr>
          <w:sz w:val="23"/>
          <w:szCs w:val="23"/>
        </w:rPr>
      </w:pPr>
      <w:r w:rsidRPr="0049738E">
        <w:rPr>
          <w:sz w:val="23"/>
          <w:szCs w:val="23"/>
        </w:rPr>
        <w:t xml:space="preserve">Reprezentarea instituției la negocierea contractelor individuale de muncă și a celorlalte contracte; </w:t>
      </w:r>
    </w:p>
    <w:p w:rsidR="00DD6997" w:rsidRPr="0049738E" w:rsidRDefault="00DD6997" w:rsidP="0049738E">
      <w:pPr>
        <w:pStyle w:val="ListParagraph"/>
        <w:numPr>
          <w:ilvl w:val="0"/>
          <w:numId w:val="43"/>
        </w:numPr>
        <w:spacing w:line="244" w:lineRule="auto"/>
        <w:ind w:left="0" w:firstLine="720"/>
        <w:rPr>
          <w:sz w:val="23"/>
          <w:szCs w:val="23"/>
        </w:rPr>
      </w:pPr>
      <w:r w:rsidRPr="0049738E">
        <w:rPr>
          <w:sz w:val="23"/>
          <w:szCs w:val="23"/>
        </w:rPr>
        <w:t xml:space="preserve">Încheierea actelor juridice în numele și pe seama instituției; </w:t>
      </w:r>
    </w:p>
    <w:p w:rsidR="00DD6997" w:rsidRPr="0049738E" w:rsidRDefault="00DD6997" w:rsidP="0049738E">
      <w:pPr>
        <w:pStyle w:val="ListParagraph"/>
        <w:numPr>
          <w:ilvl w:val="0"/>
          <w:numId w:val="43"/>
        </w:numPr>
        <w:spacing w:line="244" w:lineRule="auto"/>
        <w:ind w:left="0" w:firstLine="720"/>
        <w:rPr>
          <w:sz w:val="23"/>
          <w:szCs w:val="23"/>
        </w:rPr>
      </w:pPr>
      <w:r w:rsidRPr="0049738E">
        <w:rPr>
          <w:sz w:val="23"/>
          <w:szCs w:val="23"/>
        </w:rPr>
        <w:t xml:space="preserve">Răspunde de administrarea și gestionarea patrimoniului Teatrului, în condițiile legii; </w:t>
      </w:r>
    </w:p>
    <w:p w:rsidR="00DD6997" w:rsidRPr="0049738E" w:rsidRDefault="00DD6997" w:rsidP="0049738E">
      <w:pPr>
        <w:pStyle w:val="ListParagraph"/>
        <w:numPr>
          <w:ilvl w:val="0"/>
          <w:numId w:val="43"/>
        </w:numPr>
        <w:spacing w:line="247" w:lineRule="auto"/>
        <w:ind w:left="0" w:firstLine="720"/>
        <w:rPr>
          <w:sz w:val="23"/>
          <w:szCs w:val="23"/>
        </w:rPr>
      </w:pPr>
      <w:r w:rsidRPr="0049738E">
        <w:rPr>
          <w:sz w:val="23"/>
          <w:szCs w:val="23"/>
        </w:rPr>
        <w:t>Îndeplinirea ansamblului de angajamente cuprinse în Proiectul de management aprobat</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către</w:t>
      </w:r>
      <w:r w:rsidRPr="0049738E">
        <w:rPr>
          <w:spacing w:val="40"/>
          <w:sz w:val="23"/>
          <w:szCs w:val="23"/>
        </w:rPr>
        <w:t xml:space="preserve"> </w:t>
      </w:r>
      <w:r w:rsidRPr="0049738E">
        <w:rPr>
          <w:sz w:val="23"/>
          <w:szCs w:val="23"/>
        </w:rPr>
        <w:t>Autoritate,</w:t>
      </w:r>
      <w:r w:rsidRPr="0049738E">
        <w:rPr>
          <w:spacing w:val="40"/>
          <w:sz w:val="23"/>
          <w:szCs w:val="23"/>
        </w:rPr>
        <w:t xml:space="preserve"> </w:t>
      </w:r>
      <w:r w:rsidRPr="0049738E">
        <w:rPr>
          <w:sz w:val="23"/>
          <w:szCs w:val="23"/>
        </w:rPr>
        <w:t>inclusiv</w:t>
      </w:r>
      <w:r w:rsidRPr="0049738E">
        <w:rPr>
          <w:spacing w:val="40"/>
          <w:sz w:val="23"/>
          <w:szCs w:val="23"/>
        </w:rPr>
        <w:t xml:space="preserve"> </w:t>
      </w:r>
      <w:r w:rsidRPr="0049738E">
        <w:rPr>
          <w:sz w:val="23"/>
          <w:szCs w:val="23"/>
        </w:rPr>
        <w:t>a</w:t>
      </w:r>
      <w:r w:rsidRPr="0049738E">
        <w:rPr>
          <w:spacing w:val="40"/>
          <w:sz w:val="23"/>
          <w:szCs w:val="23"/>
        </w:rPr>
        <w:t xml:space="preserve"> </w:t>
      </w:r>
      <w:r w:rsidRPr="0049738E">
        <w:rPr>
          <w:sz w:val="23"/>
          <w:szCs w:val="23"/>
        </w:rPr>
        <w:t>angajamentelor</w:t>
      </w:r>
      <w:r w:rsidRPr="0049738E">
        <w:rPr>
          <w:spacing w:val="40"/>
          <w:sz w:val="23"/>
          <w:szCs w:val="23"/>
        </w:rPr>
        <w:t xml:space="preserve"> </w:t>
      </w:r>
      <w:r w:rsidRPr="0049738E">
        <w:rPr>
          <w:sz w:val="23"/>
          <w:szCs w:val="23"/>
        </w:rPr>
        <w:t>asumate anual</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către</w:t>
      </w:r>
      <w:r w:rsidRPr="0049738E">
        <w:rPr>
          <w:spacing w:val="40"/>
          <w:sz w:val="23"/>
          <w:szCs w:val="23"/>
        </w:rPr>
        <w:t xml:space="preserve"> </w:t>
      </w:r>
      <w:r w:rsidRPr="0049738E">
        <w:rPr>
          <w:sz w:val="23"/>
          <w:szCs w:val="23"/>
        </w:rPr>
        <w:t>Manager</w:t>
      </w:r>
      <w:r w:rsidRPr="0049738E">
        <w:rPr>
          <w:spacing w:val="40"/>
          <w:sz w:val="23"/>
          <w:szCs w:val="23"/>
        </w:rPr>
        <w:t xml:space="preserve"> </w:t>
      </w:r>
      <w:r w:rsidRPr="0049738E">
        <w:rPr>
          <w:sz w:val="23"/>
          <w:szCs w:val="23"/>
        </w:rPr>
        <w:t>(care</w:t>
      </w:r>
      <w:r w:rsidRPr="0049738E">
        <w:rPr>
          <w:spacing w:val="40"/>
          <w:sz w:val="23"/>
          <w:szCs w:val="23"/>
        </w:rPr>
        <w:t xml:space="preserve"> </w:t>
      </w:r>
      <w:r w:rsidRPr="0049738E">
        <w:rPr>
          <w:sz w:val="23"/>
          <w:szCs w:val="23"/>
        </w:rPr>
        <w:t>privesc</w:t>
      </w:r>
      <w:r w:rsidRPr="0049738E">
        <w:rPr>
          <w:spacing w:val="40"/>
          <w:sz w:val="23"/>
          <w:szCs w:val="23"/>
        </w:rPr>
        <w:t xml:space="preserve"> </w:t>
      </w:r>
      <w:r w:rsidRPr="0049738E">
        <w:rPr>
          <w:sz w:val="23"/>
          <w:szCs w:val="23"/>
        </w:rPr>
        <w:t>proiectele,</w:t>
      </w:r>
      <w:r w:rsidRPr="0049738E">
        <w:rPr>
          <w:spacing w:val="40"/>
          <w:sz w:val="23"/>
          <w:szCs w:val="23"/>
        </w:rPr>
        <w:t xml:space="preserve"> </w:t>
      </w:r>
      <w:r w:rsidRPr="0049738E">
        <w:rPr>
          <w:sz w:val="23"/>
          <w:szCs w:val="23"/>
        </w:rPr>
        <w:t>acțiunile</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activitățile</w:t>
      </w:r>
      <w:r w:rsidRPr="0049738E">
        <w:rPr>
          <w:spacing w:val="40"/>
          <w:sz w:val="23"/>
          <w:szCs w:val="23"/>
        </w:rPr>
        <w:t xml:space="preserve"> </w:t>
      </w:r>
      <w:r w:rsidRPr="0049738E">
        <w:rPr>
          <w:sz w:val="23"/>
          <w:szCs w:val="23"/>
        </w:rPr>
        <w:t>culturale, indicatorii de performanță economice și culturale);</w:t>
      </w:r>
    </w:p>
    <w:p w:rsidR="00DD6997" w:rsidRPr="0049738E" w:rsidRDefault="00DD6997" w:rsidP="0049738E">
      <w:pPr>
        <w:pStyle w:val="ListParagraph"/>
        <w:numPr>
          <w:ilvl w:val="0"/>
          <w:numId w:val="43"/>
        </w:numPr>
        <w:spacing w:line="247" w:lineRule="auto"/>
        <w:ind w:left="0" w:firstLine="720"/>
        <w:rPr>
          <w:sz w:val="23"/>
          <w:szCs w:val="23"/>
        </w:rPr>
      </w:pPr>
      <w:r w:rsidRPr="0049738E">
        <w:rPr>
          <w:sz w:val="23"/>
          <w:szCs w:val="23"/>
        </w:rPr>
        <w:t>Întocmirea proiectului repertoriului stagiunii</w:t>
      </w:r>
      <w:r>
        <w:rPr>
          <w:sz w:val="23"/>
          <w:szCs w:val="23"/>
        </w:rPr>
        <w:t>;</w:t>
      </w:r>
    </w:p>
    <w:p w:rsidR="00DD6997" w:rsidRPr="0049738E" w:rsidRDefault="00DD6997" w:rsidP="0049738E">
      <w:pPr>
        <w:pStyle w:val="ListParagraph"/>
        <w:numPr>
          <w:ilvl w:val="0"/>
          <w:numId w:val="43"/>
        </w:numPr>
        <w:spacing w:line="244" w:lineRule="auto"/>
        <w:ind w:left="0" w:firstLine="720"/>
        <w:rPr>
          <w:sz w:val="23"/>
          <w:szCs w:val="23"/>
        </w:rPr>
      </w:pPr>
      <w:r w:rsidRPr="0049738E">
        <w:rPr>
          <w:sz w:val="23"/>
          <w:szCs w:val="23"/>
        </w:rPr>
        <w:t>Implementarea în managementul instituției a recomandărilor, observațiilor și propunerilor comisiilor de evaluare anuale al managementului, prezentate în rapoarte motivate aprobate de Autoritate,</w:t>
      </w:r>
      <w:r w:rsidRPr="0049738E">
        <w:rPr>
          <w:spacing w:val="80"/>
          <w:sz w:val="23"/>
          <w:szCs w:val="23"/>
        </w:rPr>
        <w:t xml:space="preserve"> </w:t>
      </w:r>
      <w:r w:rsidRPr="0049738E">
        <w:rPr>
          <w:sz w:val="23"/>
          <w:szCs w:val="23"/>
        </w:rPr>
        <w:t>pe toată durata</w:t>
      </w:r>
      <w:r>
        <w:rPr>
          <w:spacing w:val="80"/>
          <w:sz w:val="23"/>
          <w:szCs w:val="23"/>
        </w:rPr>
        <w:t xml:space="preserve"> </w:t>
      </w:r>
      <w:r w:rsidRPr="0049738E">
        <w:rPr>
          <w:sz w:val="23"/>
          <w:szCs w:val="23"/>
        </w:rPr>
        <w:t>Contractului de management</w:t>
      </w:r>
      <w:r>
        <w:rPr>
          <w:sz w:val="23"/>
          <w:szCs w:val="23"/>
        </w:rPr>
        <w:t>;</w:t>
      </w:r>
    </w:p>
    <w:p w:rsidR="00DD6997" w:rsidRPr="0049738E" w:rsidRDefault="00DD6997" w:rsidP="0049738E">
      <w:pPr>
        <w:pStyle w:val="ListParagraph"/>
        <w:numPr>
          <w:ilvl w:val="0"/>
          <w:numId w:val="43"/>
        </w:numPr>
        <w:spacing w:line="244" w:lineRule="auto"/>
        <w:ind w:left="0" w:firstLine="720"/>
        <w:rPr>
          <w:sz w:val="23"/>
          <w:szCs w:val="23"/>
        </w:rPr>
      </w:pPr>
      <w:r w:rsidRPr="0049738E">
        <w:rPr>
          <w:sz w:val="23"/>
          <w:szCs w:val="23"/>
        </w:rPr>
        <w:t>Transmiterea către Consiliul Local al Municipiului Sfântu Gheorghe, conform dispozițiilor Ordonanței de urgență a Guvernului nr. 189/2008 privind managementul instituțiilor publice de cultură, cu modificările și completările ulterioare, a rapoartelor de activitate și a tuturor comunicărilor necesare, solicitate de Autoritate.</w:t>
      </w:r>
    </w:p>
    <w:p w:rsidR="00DD6997" w:rsidRPr="0049738E" w:rsidRDefault="00DD6997" w:rsidP="0049738E">
      <w:pPr>
        <w:pStyle w:val="Heading2"/>
        <w:numPr>
          <w:ilvl w:val="1"/>
          <w:numId w:val="16"/>
        </w:numPr>
        <w:tabs>
          <w:tab w:val="left" w:pos="567"/>
        </w:tabs>
        <w:spacing w:before="7" w:line="244" w:lineRule="auto"/>
        <w:ind w:left="0" w:firstLine="720"/>
        <w:rPr>
          <w:sz w:val="23"/>
          <w:szCs w:val="23"/>
        </w:rPr>
      </w:pPr>
      <w:r w:rsidRPr="0049738E">
        <w:rPr>
          <w:sz w:val="23"/>
          <w:szCs w:val="23"/>
        </w:rPr>
        <w:t>Proiectul de management al Teatrului „Tamási Áron” Sfântu Gheorghe -</w:t>
      </w:r>
      <w:r w:rsidRPr="0049738E">
        <w:rPr>
          <w:spacing w:val="80"/>
          <w:sz w:val="23"/>
          <w:szCs w:val="23"/>
        </w:rPr>
        <w:t xml:space="preserve"> </w:t>
      </w:r>
      <w:r w:rsidRPr="0049738E">
        <w:rPr>
          <w:sz w:val="23"/>
          <w:szCs w:val="23"/>
        </w:rPr>
        <w:t xml:space="preserve">ca o instituție de spectacole sau concerte - trebuie să aibă și următoarele sarcini </w:t>
      </w:r>
      <w:r w:rsidRPr="0049738E">
        <w:rPr>
          <w:spacing w:val="-2"/>
          <w:sz w:val="23"/>
          <w:szCs w:val="23"/>
        </w:rPr>
        <w:t>specifice:</w:t>
      </w:r>
    </w:p>
    <w:p w:rsidR="00DD6997" w:rsidRPr="0049738E" w:rsidRDefault="00DD6997" w:rsidP="0049738E">
      <w:pPr>
        <w:pStyle w:val="ListParagraph"/>
        <w:numPr>
          <w:ilvl w:val="0"/>
          <w:numId w:val="44"/>
        </w:numPr>
        <w:spacing w:line="244" w:lineRule="auto"/>
        <w:ind w:left="0" w:firstLine="720"/>
        <w:rPr>
          <w:sz w:val="23"/>
          <w:szCs w:val="23"/>
        </w:rPr>
      </w:pPr>
      <w:r>
        <w:rPr>
          <w:sz w:val="23"/>
          <w:szCs w:val="23"/>
        </w:rPr>
        <w:t>P</w:t>
      </w:r>
      <w:r w:rsidRPr="0049738E">
        <w:rPr>
          <w:sz w:val="23"/>
          <w:szCs w:val="23"/>
        </w:rPr>
        <w:t xml:space="preserve">romovarea pe plan național și internațional a valorilor artistice autohtone și </w:t>
      </w:r>
      <w:r w:rsidRPr="0049738E">
        <w:rPr>
          <w:sz w:val="23"/>
          <w:szCs w:val="23"/>
        </w:rPr>
        <w:lastRenderedPageBreak/>
        <w:t>universale din domeniul artelor spectacolului;</w:t>
      </w:r>
    </w:p>
    <w:p w:rsidR="00DD6997" w:rsidRPr="0049738E" w:rsidRDefault="00DD6997" w:rsidP="0049738E">
      <w:pPr>
        <w:pStyle w:val="ListParagraph"/>
        <w:numPr>
          <w:ilvl w:val="0"/>
          <w:numId w:val="44"/>
        </w:numPr>
        <w:spacing w:before="1"/>
        <w:ind w:left="0" w:firstLine="720"/>
        <w:rPr>
          <w:sz w:val="23"/>
          <w:szCs w:val="23"/>
        </w:rPr>
      </w:pPr>
      <w:r>
        <w:rPr>
          <w:sz w:val="23"/>
          <w:szCs w:val="23"/>
        </w:rPr>
        <w:t>C</w:t>
      </w:r>
      <w:r w:rsidRPr="0049738E">
        <w:rPr>
          <w:sz w:val="23"/>
          <w:szCs w:val="23"/>
        </w:rPr>
        <w:t>reșterea</w:t>
      </w:r>
      <w:r w:rsidRPr="0049738E">
        <w:rPr>
          <w:spacing w:val="12"/>
          <w:sz w:val="23"/>
          <w:szCs w:val="23"/>
        </w:rPr>
        <w:t xml:space="preserve"> </w:t>
      </w:r>
      <w:r w:rsidRPr="0049738E">
        <w:rPr>
          <w:sz w:val="23"/>
          <w:szCs w:val="23"/>
        </w:rPr>
        <w:t>accesului</w:t>
      </w:r>
      <w:r w:rsidRPr="0049738E">
        <w:rPr>
          <w:spacing w:val="12"/>
          <w:sz w:val="23"/>
          <w:szCs w:val="23"/>
        </w:rPr>
        <w:t xml:space="preserve"> </w:t>
      </w:r>
      <w:r w:rsidRPr="0049738E">
        <w:rPr>
          <w:sz w:val="23"/>
          <w:szCs w:val="23"/>
        </w:rPr>
        <w:t>publicului</w:t>
      </w:r>
      <w:r w:rsidRPr="0049738E">
        <w:rPr>
          <w:spacing w:val="11"/>
          <w:sz w:val="23"/>
          <w:szCs w:val="23"/>
        </w:rPr>
        <w:t xml:space="preserve"> </w:t>
      </w:r>
      <w:r w:rsidRPr="0049738E">
        <w:rPr>
          <w:sz w:val="23"/>
          <w:szCs w:val="23"/>
        </w:rPr>
        <w:t>la</w:t>
      </w:r>
      <w:r w:rsidRPr="0049738E">
        <w:rPr>
          <w:spacing w:val="13"/>
          <w:sz w:val="23"/>
          <w:szCs w:val="23"/>
        </w:rPr>
        <w:t xml:space="preserve"> </w:t>
      </w:r>
      <w:r w:rsidRPr="0049738E">
        <w:rPr>
          <w:sz w:val="23"/>
          <w:szCs w:val="23"/>
        </w:rPr>
        <w:t>spectacole</w:t>
      </w:r>
      <w:r w:rsidRPr="0049738E">
        <w:rPr>
          <w:spacing w:val="12"/>
          <w:sz w:val="23"/>
          <w:szCs w:val="23"/>
        </w:rPr>
        <w:t xml:space="preserve"> </w:t>
      </w:r>
      <w:r w:rsidRPr="0049738E">
        <w:rPr>
          <w:sz w:val="23"/>
          <w:szCs w:val="23"/>
        </w:rPr>
        <w:t>și</w:t>
      </w:r>
      <w:r w:rsidRPr="0049738E">
        <w:rPr>
          <w:spacing w:val="12"/>
          <w:sz w:val="23"/>
          <w:szCs w:val="23"/>
        </w:rPr>
        <w:t xml:space="preserve"> </w:t>
      </w:r>
      <w:r w:rsidRPr="0049738E">
        <w:rPr>
          <w:spacing w:val="-2"/>
          <w:sz w:val="23"/>
          <w:szCs w:val="23"/>
        </w:rPr>
        <w:t xml:space="preserve">concerte, </w:t>
      </w:r>
      <w:r w:rsidRPr="0049738E">
        <w:rPr>
          <w:sz w:val="23"/>
          <w:szCs w:val="23"/>
        </w:rPr>
        <w:t>acțiune</w:t>
      </w:r>
      <w:r w:rsidRPr="0049738E">
        <w:rPr>
          <w:spacing w:val="40"/>
          <w:sz w:val="23"/>
          <w:szCs w:val="23"/>
        </w:rPr>
        <w:t xml:space="preserve"> </w:t>
      </w:r>
      <w:r w:rsidRPr="0049738E">
        <w:rPr>
          <w:sz w:val="23"/>
          <w:szCs w:val="23"/>
        </w:rPr>
        <w:t>care</w:t>
      </w:r>
      <w:r w:rsidRPr="0049738E">
        <w:rPr>
          <w:spacing w:val="40"/>
          <w:sz w:val="23"/>
          <w:szCs w:val="23"/>
        </w:rPr>
        <w:t xml:space="preserve"> </w:t>
      </w:r>
      <w:r w:rsidRPr="0049738E">
        <w:rPr>
          <w:sz w:val="23"/>
          <w:szCs w:val="23"/>
        </w:rPr>
        <w:t>să</w:t>
      </w:r>
      <w:r w:rsidRPr="0049738E">
        <w:rPr>
          <w:spacing w:val="40"/>
          <w:sz w:val="23"/>
          <w:szCs w:val="23"/>
        </w:rPr>
        <w:t xml:space="preserve"> </w:t>
      </w:r>
      <w:r w:rsidRPr="0049738E">
        <w:rPr>
          <w:sz w:val="23"/>
          <w:szCs w:val="23"/>
        </w:rPr>
        <w:t>fie</w:t>
      </w:r>
      <w:r w:rsidRPr="0049738E">
        <w:rPr>
          <w:spacing w:val="40"/>
          <w:sz w:val="23"/>
          <w:szCs w:val="23"/>
        </w:rPr>
        <w:t xml:space="preserve"> </w:t>
      </w:r>
      <w:r w:rsidRPr="0049738E">
        <w:rPr>
          <w:sz w:val="23"/>
          <w:szCs w:val="23"/>
        </w:rPr>
        <w:t>reflectată</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îmbunătățirea</w:t>
      </w:r>
      <w:r w:rsidRPr="0049738E">
        <w:rPr>
          <w:spacing w:val="40"/>
          <w:sz w:val="23"/>
          <w:szCs w:val="23"/>
        </w:rPr>
        <w:t xml:space="preserve"> </w:t>
      </w:r>
      <w:r w:rsidRPr="0049738E">
        <w:rPr>
          <w:sz w:val="23"/>
          <w:szCs w:val="23"/>
        </w:rPr>
        <w:t>indicatorilor</w:t>
      </w:r>
      <w:r w:rsidRPr="0049738E">
        <w:rPr>
          <w:spacing w:val="40"/>
          <w:sz w:val="23"/>
          <w:szCs w:val="23"/>
        </w:rPr>
        <w:t xml:space="preserve"> </w:t>
      </w:r>
      <w:r w:rsidRPr="0049738E">
        <w:rPr>
          <w:sz w:val="23"/>
          <w:szCs w:val="23"/>
        </w:rPr>
        <w:t>de performanță stabilite anual</w:t>
      </w:r>
      <w:r w:rsidRPr="0049738E">
        <w:rPr>
          <w:spacing w:val="-2"/>
          <w:sz w:val="23"/>
          <w:szCs w:val="23"/>
        </w:rPr>
        <w:t>;</w:t>
      </w:r>
    </w:p>
    <w:p w:rsidR="00DD6997" w:rsidRPr="0049738E" w:rsidRDefault="00DD6997" w:rsidP="0049738E">
      <w:pPr>
        <w:pStyle w:val="ListParagraph"/>
        <w:numPr>
          <w:ilvl w:val="0"/>
          <w:numId w:val="44"/>
        </w:numPr>
        <w:spacing w:before="6"/>
        <w:ind w:left="0" w:firstLine="720"/>
        <w:rPr>
          <w:sz w:val="23"/>
          <w:szCs w:val="23"/>
        </w:rPr>
      </w:pPr>
      <w:r>
        <w:rPr>
          <w:sz w:val="23"/>
          <w:szCs w:val="23"/>
        </w:rPr>
        <w:t>A</w:t>
      </w:r>
      <w:r w:rsidRPr="0049738E">
        <w:rPr>
          <w:sz w:val="23"/>
          <w:szCs w:val="23"/>
        </w:rPr>
        <w:t>sigurarea</w:t>
      </w:r>
      <w:r w:rsidRPr="0049738E">
        <w:rPr>
          <w:spacing w:val="16"/>
          <w:sz w:val="23"/>
          <w:szCs w:val="23"/>
        </w:rPr>
        <w:t xml:space="preserve"> </w:t>
      </w:r>
      <w:r w:rsidRPr="0049738E">
        <w:rPr>
          <w:sz w:val="23"/>
          <w:szCs w:val="23"/>
        </w:rPr>
        <w:t>diversificării</w:t>
      </w:r>
      <w:r w:rsidRPr="0049738E">
        <w:rPr>
          <w:spacing w:val="16"/>
          <w:sz w:val="23"/>
          <w:szCs w:val="23"/>
        </w:rPr>
        <w:t xml:space="preserve"> </w:t>
      </w:r>
      <w:r w:rsidRPr="0049738E">
        <w:rPr>
          <w:sz w:val="23"/>
          <w:szCs w:val="23"/>
        </w:rPr>
        <w:t>ofertei</w:t>
      </w:r>
      <w:r w:rsidRPr="0049738E">
        <w:rPr>
          <w:spacing w:val="13"/>
          <w:sz w:val="23"/>
          <w:szCs w:val="23"/>
        </w:rPr>
        <w:t xml:space="preserve"> </w:t>
      </w:r>
      <w:r w:rsidRPr="0049738E">
        <w:rPr>
          <w:spacing w:val="-2"/>
          <w:sz w:val="23"/>
          <w:szCs w:val="23"/>
        </w:rPr>
        <w:t>culturale;</w:t>
      </w:r>
    </w:p>
    <w:p w:rsidR="00DD6997" w:rsidRPr="0049738E" w:rsidRDefault="00DD6997" w:rsidP="0049738E">
      <w:pPr>
        <w:pStyle w:val="ListParagraph"/>
        <w:numPr>
          <w:ilvl w:val="0"/>
          <w:numId w:val="44"/>
        </w:numPr>
        <w:spacing w:before="6" w:line="244" w:lineRule="auto"/>
        <w:ind w:left="0" w:firstLine="720"/>
        <w:rPr>
          <w:sz w:val="23"/>
          <w:szCs w:val="23"/>
        </w:rPr>
      </w:pPr>
      <w:r>
        <w:rPr>
          <w:sz w:val="23"/>
          <w:szCs w:val="23"/>
        </w:rPr>
        <w:t>A</w:t>
      </w:r>
      <w:r w:rsidRPr="0049738E">
        <w:rPr>
          <w:sz w:val="23"/>
          <w:szCs w:val="23"/>
        </w:rPr>
        <w:t>sigurarea promovării inovației, precum și a noilor metode de comunicare a actului artistic;</w:t>
      </w:r>
    </w:p>
    <w:p w:rsidR="00DD6997" w:rsidRPr="0049738E" w:rsidRDefault="00DD6997" w:rsidP="0049738E">
      <w:pPr>
        <w:pStyle w:val="ListParagraph"/>
        <w:numPr>
          <w:ilvl w:val="0"/>
          <w:numId w:val="44"/>
        </w:numPr>
        <w:spacing w:before="6" w:line="244" w:lineRule="auto"/>
        <w:ind w:left="0" w:firstLine="720"/>
        <w:rPr>
          <w:sz w:val="23"/>
          <w:szCs w:val="23"/>
        </w:rPr>
      </w:pPr>
      <w:r>
        <w:rPr>
          <w:rStyle w:val="Strong"/>
          <w:b w:val="0"/>
          <w:sz w:val="23"/>
          <w:szCs w:val="23"/>
        </w:rPr>
        <w:t>A</w:t>
      </w:r>
      <w:r w:rsidRPr="0049738E">
        <w:rPr>
          <w:rStyle w:val="Strong"/>
          <w:b w:val="0"/>
          <w:sz w:val="23"/>
          <w:szCs w:val="23"/>
        </w:rPr>
        <w:t xml:space="preserve">sigurarea continuității identității artistice a </w:t>
      </w:r>
      <w:r w:rsidRPr="0049738E">
        <w:rPr>
          <w:rStyle w:val="Strong"/>
          <w:b w:val="0"/>
          <w:i/>
          <w:sz w:val="23"/>
          <w:szCs w:val="23"/>
        </w:rPr>
        <w:t>Teatrului</w:t>
      </w:r>
      <w:r w:rsidRPr="0049738E">
        <w:rPr>
          <w:sz w:val="23"/>
          <w:szCs w:val="23"/>
        </w:rPr>
        <w:t>, menținând nivelul profesional și artistic actual, dezvoltând în continuare direcția repertorială și estetică deja consacrată, în concordanță cu misiunea instituției de a funcționa ca teatru de artă</w:t>
      </w:r>
      <w:r>
        <w:rPr>
          <w:sz w:val="23"/>
          <w:szCs w:val="23"/>
        </w:rPr>
        <w:t>;</w:t>
      </w:r>
    </w:p>
    <w:p w:rsidR="00DD6997" w:rsidRPr="0049738E" w:rsidRDefault="00DD6997" w:rsidP="00BC674A">
      <w:pPr>
        <w:pStyle w:val="NormalWeb"/>
        <w:numPr>
          <w:ilvl w:val="0"/>
          <w:numId w:val="44"/>
        </w:numPr>
        <w:spacing w:before="0" w:beforeAutospacing="0" w:after="0" w:afterAutospacing="0"/>
        <w:ind w:left="0" w:firstLine="720"/>
        <w:jc w:val="both"/>
        <w:rPr>
          <w:sz w:val="23"/>
          <w:szCs w:val="23"/>
          <w:lang w:val="ro-RO"/>
        </w:rPr>
      </w:pPr>
      <w:r>
        <w:rPr>
          <w:rStyle w:val="Strong"/>
          <w:b w:val="0"/>
          <w:sz w:val="23"/>
          <w:szCs w:val="23"/>
          <w:lang w:val="ro-RO"/>
        </w:rPr>
        <w:t>P</w:t>
      </w:r>
      <w:r w:rsidRPr="0049738E">
        <w:rPr>
          <w:rStyle w:val="Strong"/>
          <w:b w:val="0"/>
          <w:sz w:val="23"/>
          <w:szCs w:val="23"/>
          <w:lang w:val="ro-RO"/>
        </w:rPr>
        <w:t xml:space="preserve">unerea la dispoziția </w:t>
      </w:r>
      <w:r>
        <w:rPr>
          <w:rStyle w:val="Strong"/>
          <w:b w:val="0"/>
          <w:sz w:val="23"/>
          <w:szCs w:val="23"/>
          <w:lang w:val="ro-RO"/>
        </w:rPr>
        <w:t>m</w:t>
      </w:r>
      <w:r w:rsidRPr="0049738E">
        <w:rPr>
          <w:rStyle w:val="Strong"/>
          <w:b w:val="0"/>
          <w:sz w:val="23"/>
          <w:szCs w:val="23"/>
          <w:lang w:val="ro-RO"/>
        </w:rPr>
        <w:t>unicipiului Sfântu Gheorghe</w:t>
      </w:r>
      <w:r w:rsidRPr="0049738E">
        <w:rPr>
          <w:sz w:val="23"/>
          <w:szCs w:val="23"/>
          <w:lang w:val="ro-RO"/>
        </w:rPr>
        <w:t xml:space="preserve">, </w:t>
      </w:r>
      <w:r>
        <w:rPr>
          <w:sz w:val="23"/>
          <w:szCs w:val="23"/>
          <w:lang w:val="ro-RO"/>
        </w:rPr>
        <w:t xml:space="preserve">și </w:t>
      </w:r>
      <w:r w:rsidRPr="0049738E">
        <w:rPr>
          <w:sz w:val="23"/>
          <w:szCs w:val="23"/>
          <w:lang w:val="ro-RO"/>
        </w:rPr>
        <w:t xml:space="preserve">Casei de Cultură „Kónya Ádám”, a sălii mari a Teatrului, </w:t>
      </w:r>
      <w:r>
        <w:rPr>
          <w:sz w:val="23"/>
          <w:szCs w:val="23"/>
          <w:lang w:val="ro-RO"/>
        </w:rPr>
        <w:t xml:space="preserve">cu titlu gratuit, </w:t>
      </w:r>
      <w:r w:rsidRPr="0049738E">
        <w:rPr>
          <w:sz w:val="23"/>
          <w:szCs w:val="23"/>
          <w:lang w:val="ro-RO"/>
        </w:rPr>
        <w:t>însoțită de personalul tehnic aferent și echipamentele necesare (sonorizare și iluminat scenic), pentru organizarea următoarelor evenimente culturale de interes public, pe baza unei înțelegeri prealabile cu cel puțin 2 luni înainte de la data evenimentului:</w:t>
      </w:r>
    </w:p>
    <w:p w:rsidR="00DD6997" w:rsidRPr="0049738E" w:rsidRDefault="00DD6997" w:rsidP="0049738E">
      <w:pPr>
        <w:pStyle w:val="NormalWeb"/>
        <w:numPr>
          <w:ilvl w:val="0"/>
          <w:numId w:val="45"/>
        </w:numPr>
        <w:spacing w:before="0" w:beforeAutospacing="0" w:after="0" w:afterAutospacing="0"/>
        <w:ind w:left="0" w:firstLine="720"/>
        <w:rPr>
          <w:sz w:val="23"/>
          <w:szCs w:val="23"/>
        </w:rPr>
      </w:pPr>
      <w:r w:rsidRPr="0049738E">
        <w:rPr>
          <w:sz w:val="23"/>
          <w:szCs w:val="23"/>
        </w:rPr>
        <w:t>Ziua Culturii Maghiare;</w:t>
      </w:r>
    </w:p>
    <w:p w:rsidR="00DD6997" w:rsidRPr="0049738E" w:rsidRDefault="00DD6997" w:rsidP="0049738E">
      <w:pPr>
        <w:pStyle w:val="NormalWeb"/>
        <w:numPr>
          <w:ilvl w:val="0"/>
          <w:numId w:val="45"/>
        </w:numPr>
        <w:spacing w:before="0" w:beforeAutospacing="0" w:after="0" w:afterAutospacing="0"/>
        <w:ind w:left="0" w:firstLine="720"/>
        <w:rPr>
          <w:sz w:val="23"/>
          <w:szCs w:val="23"/>
        </w:rPr>
      </w:pPr>
      <w:r w:rsidRPr="0049738E">
        <w:rPr>
          <w:sz w:val="23"/>
          <w:szCs w:val="23"/>
        </w:rPr>
        <w:t>Evenimentul cultural comemorativ dedicat zilei de 15 martie;</w:t>
      </w:r>
    </w:p>
    <w:p w:rsidR="00DD6997" w:rsidRPr="0049738E" w:rsidRDefault="00DD6997" w:rsidP="0049738E">
      <w:pPr>
        <w:pStyle w:val="NormalWeb"/>
        <w:numPr>
          <w:ilvl w:val="0"/>
          <w:numId w:val="45"/>
        </w:numPr>
        <w:spacing w:before="0" w:beforeAutospacing="0" w:after="0" w:afterAutospacing="0"/>
        <w:ind w:left="0" w:firstLine="720"/>
        <w:rPr>
          <w:sz w:val="23"/>
          <w:szCs w:val="23"/>
        </w:rPr>
      </w:pPr>
      <w:r w:rsidRPr="0049738E">
        <w:rPr>
          <w:sz w:val="23"/>
          <w:szCs w:val="23"/>
        </w:rPr>
        <w:t>Zilele Sfântu Gheorghe;</w:t>
      </w:r>
    </w:p>
    <w:p w:rsidR="00DD6997" w:rsidRPr="0049738E" w:rsidRDefault="00DD6997" w:rsidP="0049738E">
      <w:pPr>
        <w:pStyle w:val="NormalWeb"/>
        <w:numPr>
          <w:ilvl w:val="0"/>
          <w:numId w:val="45"/>
        </w:numPr>
        <w:spacing w:before="0" w:beforeAutospacing="0" w:after="0" w:afterAutospacing="0"/>
        <w:ind w:left="0" w:firstLine="720"/>
        <w:rPr>
          <w:sz w:val="23"/>
          <w:szCs w:val="23"/>
        </w:rPr>
      </w:pPr>
      <w:r w:rsidRPr="0049738E">
        <w:rPr>
          <w:sz w:val="23"/>
          <w:szCs w:val="23"/>
        </w:rPr>
        <w:t>Stagiunea de concerte simfonice organizată de Casa de Cultură „Kónya Ádám”.</w:t>
      </w:r>
    </w:p>
    <w:p w:rsidR="00DD6997" w:rsidRPr="0049738E" w:rsidRDefault="00DD6997" w:rsidP="00BC674A">
      <w:pPr>
        <w:pStyle w:val="NormalWeb"/>
        <w:numPr>
          <w:ilvl w:val="0"/>
          <w:numId w:val="44"/>
        </w:numPr>
        <w:spacing w:before="0" w:beforeAutospacing="0" w:after="0" w:afterAutospacing="0"/>
        <w:ind w:left="0" w:firstLine="720"/>
        <w:jc w:val="both"/>
        <w:rPr>
          <w:sz w:val="23"/>
          <w:szCs w:val="23"/>
        </w:rPr>
      </w:pPr>
      <w:r>
        <w:rPr>
          <w:rStyle w:val="Strong"/>
          <w:b w:val="0"/>
          <w:sz w:val="23"/>
          <w:szCs w:val="23"/>
        </w:rPr>
        <w:t>I</w:t>
      </w:r>
      <w:r w:rsidRPr="0049738E">
        <w:rPr>
          <w:rStyle w:val="Strong"/>
          <w:b w:val="0"/>
          <w:sz w:val="23"/>
          <w:szCs w:val="23"/>
        </w:rPr>
        <w:t>dentificarea și asigurarea unor locații alternative</w:t>
      </w:r>
      <w:r w:rsidRPr="0049738E">
        <w:rPr>
          <w:sz w:val="23"/>
          <w:szCs w:val="23"/>
        </w:rPr>
        <w:t xml:space="preserve"> pentru desfășurarea activității teatrale </w:t>
      </w:r>
      <w:r>
        <w:rPr>
          <w:sz w:val="23"/>
          <w:szCs w:val="23"/>
        </w:rPr>
        <w:t>pe durata</w:t>
      </w:r>
      <w:r w:rsidRPr="0049738E">
        <w:rPr>
          <w:sz w:val="23"/>
          <w:szCs w:val="23"/>
        </w:rPr>
        <w:t xml:space="preserve"> lucrărilor de renovare și modernizare a clădirii/sediului</w:t>
      </w:r>
      <w:r>
        <w:rPr>
          <w:sz w:val="23"/>
          <w:szCs w:val="23"/>
        </w:rPr>
        <w:t>,</w:t>
      </w:r>
      <w:r w:rsidRPr="0049738E">
        <w:rPr>
          <w:sz w:val="23"/>
          <w:szCs w:val="23"/>
        </w:rPr>
        <w:t xml:space="preserve"> </w:t>
      </w:r>
      <w:r>
        <w:rPr>
          <w:sz w:val="23"/>
          <w:szCs w:val="23"/>
        </w:rPr>
        <w:t xml:space="preserve">conform </w:t>
      </w:r>
      <w:r w:rsidRPr="0049738E">
        <w:rPr>
          <w:sz w:val="23"/>
          <w:szCs w:val="23"/>
        </w:rPr>
        <w:t>calendarului estimativ de investiții:</w:t>
      </w:r>
    </w:p>
    <w:p w:rsidR="00DD6997" w:rsidRPr="0049738E" w:rsidRDefault="00DD6997" w:rsidP="0049738E">
      <w:pPr>
        <w:pStyle w:val="NormalWeb"/>
        <w:numPr>
          <w:ilvl w:val="0"/>
          <w:numId w:val="34"/>
        </w:numPr>
        <w:tabs>
          <w:tab w:val="clear" w:pos="720"/>
        </w:tabs>
        <w:spacing w:before="0" w:beforeAutospacing="0" w:after="0" w:afterAutospacing="0"/>
        <w:ind w:left="0" w:firstLine="720"/>
        <w:rPr>
          <w:sz w:val="23"/>
          <w:szCs w:val="23"/>
        </w:rPr>
      </w:pPr>
      <w:r w:rsidRPr="0049738E">
        <w:rPr>
          <w:sz w:val="23"/>
          <w:szCs w:val="23"/>
        </w:rPr>
        <w:t>Anul I – lucrări de renovare la spațiile administrative (birouri);</w:t>
      </w:r>
    </w:p>
    <w:p w:rsidR="00DD6997" w:rsidRPr="0049738E" w:rsidRDefault="00DD6997" w:rsidP="0049738E">
      <w:pPr>
        <w:pStyle w:val="NormalWeb"/>
        <w:numPr>
          <w:ilvl w:val="0"/>
          <w:numId w:val="34"/>
        </w:numPr>
        <w:tabs>
          <w:tab w:val="clear" w:pos="720"/>
        </w:tabs>
        <w:spacing w:before="0" w:beforeAutospacing="0" w:after="0" w:afterAutospacing="0"/>
        <w:ind w:left="0" w:firstLine="720"/>
        <w:rPr>
          <w:sz w:val="23"/>
          <w:szCs w:val="23"/>
        </w:rPr>
      </w:pPr>
      <w:r w:rsidRPr="0049738E">
        <w:rPr>
          <w:sz w:val="23"/>
          <w:szCs w:val="23"/>
        </w:rPr>
        <w:t>Anii II-III – lucrări majore la sălile de spectacol, inclusiv sala mare.</w:t>
      </w:r>
    </w:p>
    <w:p w:rsidR="00DD6997" w:rsidRPr="0049738E" w:rsidRDefault="00DD6997" w:rsidP="00BC674A">
      <w:pPr>
        <w:pStyle w:val="NormalWeb"/>
        <w:spacing w:before="0" w:beforeAutospacing="0" w:after="0" w:afterAutospacing="0"/>
        <w:ind w:firstLine="720"/>
        <w:jc w:val="both"/>
        <w:rPr>
          <w:sz w:val="23"/>
          <w:szCs w:val="23"/>
        </w:rPr>
      </w:pPr>
      <w:r w:rsidRPr="0049738E">
        <w:rPr>
          <w:sz w:val="23"/>
          <w:szCs w:val="23"/>
        </w:rPr>
        <w:t>Managerul va prezenta în proiectul de management solu</w:t>
      </w:r>
      <w:r w:rsidRPr="0049738E">
        <w:rPr>
          <w:sz w:val="23"/>
          <w:szCs w:val="23"/>
          <w:lang w:val="ro-RO"/>
        </w:rPr>
        <w:t>ț</w:t>
      </w:r>
      <w:r w:rsidRPr="0049738E">
        <w:rPr>
          <w:sz w:val="23"/>
          <w:szCs w:val="23"/>
        </w:rPr>
        <w:t xml:space="preserve">ii viabile pentru relocarea activității artistice și administrative pe durata acestor lucrări, cu identificarea concretă a spațiilor alternative, preferabil aflate în proprietatea publică sau privată a </w:t>
      </w:r>
      <w:r>
        <w:rPr>
          <w:sz w:val="23"/>
          <w:szCs w:val="23"/>
        </w:rPr>
        <w:t>m</w:t>
      </w:r>
      <w:r w:rsidRPr="0049738E">
        <w:rPr>
          <w:sz w:val="23"/>
          <w:szCs w:val="23"/>
        </w:rPr>
        <w:t>unicipiului Sfântu Gheorghe, fără a se limita exclusiv la acestea</w:t>
      </w:r>
      <w:r>
        <w:rPr>
          <w:sz w:val="23"/>
          <w:szCs w:val="23"/>
        </w:rPr>
        <w:t xml:space="preserve"> și </w:t>
      </w:r>
      <w:r w:rsidRPr="0049738E">
        <w:rPr>
          <w:sz w:val="23"/>
          <w:szCs w:val="23"/>
        </w:rPr>
        <w:t>încadrând</w:t>
      </w:r>
      <w:r>
        <w:rPr>
          <w:sz w:val="23"/>
          <w:szCs w:val="23"/>
        </w:rPr>
        <w:t>u-se</w:t>
      </w:r>
      <w:r w:rsidRPr="0049738E">
        <w:rPr>
          <w:sz w:val="23"/>
          <w:szCs w:val="23"/>
        </w:rPr>
        <w:t xml:space="preserve"> într-un buget rezonabil. </w:t>
      </w:r>
    </w:p>
    <w:p w:rsidR="00DD6997" w:rsidRPr="0049738E" w:rsidRDefault="00DD6997" w:rsidP="00BC674A">
      <w:pPr>
        <w:pStyle w:val="NormalWeb"/>
        <w:numPr>
          <w:ilvl w:val="0"/>
          <w:numId w:val="44"/>
        </w:numPr>
        <w:spacing w:before="0" w:beforeAutospacing="0" w:after="0" w:afterAutospacing="0"/>
        <w:ind w:left="0" w:firstLine="720"/>
        <w:jc w:val="both"/>
        <w:rPr>
          <w:sz w:val="23"/>
          <w:szCs w:val="23"/>
          <w:lang w:val="ro-RO"/>
        </w:rPr>
      </w:pPr>
      <w:r w:rsidRPr="0049738E">
        <w:rPr>
          <w:rStyle w:val="Strong"/>
          <w:b w:val="0"/>
          <w:sz w:val="23"/>
          <w:szCs w:val="23"/>
          <w:lang w:val="ro-RO"/>
        </w:rPr>
        <w:t>Elaborarea și implementarea unui plan de achiziții</w:t>
      </w:r>
      <w:r w:rsidRPr="0049738E">
        <w:rPr>
          <w:sz w:val="23"/>
          <w:szCs w:val="23"/>
          <w:lang w:val="ro-RO"/>
        </w:rPr>
        <w:t xml:space="preserve"> pentru echipamentele tehnice necesare desfășurării activității teatrale (scenă, sunet, lumini, mobilier etc.) care nu sunt incluse în proiectul de investiții pentru renovarea clădirii. Managerul va identifica necesarul teh</w:t>
      </w:r>
      <w:r>
        <w:rPr>
          <w:sz w:val="23"/>
          <w:szCs w:val="23"/>
          <w:lang w:val="ro-RO"/>
        </w:rPr>
        <w:t>nic cu sprijinul specialiștilor</w:t>
      </w:r>
      <w:r w:rsidRPr="0049738E">
        <w:rPr>
          <w:sz w:val="23"/>
          <w:szCs w:val="23"/>
          <w:lang w:val="ro-RO"/>
        </w:rPr>
        <w:t xml:space="preserve"> </w:t>
      </w:r>
      <w:r>
        <w:rPr>
          <w:sz w:val="23"/>
          <w:szCs w:val="23"/>
          <w:lang w:val="ro-RO"/>
        </w:rPr>
        <w:t xml:space="preserve">și </w:t>
      </w:r>
      <w:r w:rsidRPr="0049738E">
        <w:rPr>
          <w:sz w:val="23"/>
          <w:szCs w:val="23"/>
          <w:lang w:val="ro-RO"/>
        </w:rPr>
        <w:t>va iniția procedurile de achiziție publică în conformitate cu legislația aplicabilă, astfel încât echipamentele să fie disponibile odată cu finalizarea lucrărilor de reabilitare, sau</w:t>
      </w:r>
      <w:r>
        <w:rPr>
          <w:sz w:val="23"/>
          <w:szCs w:val="23"/>
          <w:lang w:val="ro-RO"/>
        </w:rPr>
        <w:t>,</w:t>
      </w:r>
      <w:r w:rsidRPr="0049738E">
        <w:rPr>
          <w:sz w:val="23"/>
          <w:szCs w:val="23"/>
          <w:lang w:val="ro-RO"/>
        </w:rPr>
        <w:t xml:space="preserve"> după caz, să fie montate în timpul lucrărilor. </w:t>
      </w:r>
    </w:p>
    <w:p w:rsidR="00DD6997" w:rsidRPr="0049738E" w:rsidRDefault="00DD6997" w:rsidP="0049738E">
      <w:pPr>
        <w:pStyle w:val="ListParagraph"/>
        <w:numPr>
          <w:ilvl w:val="0"/>
          <w:numId w:val="44"/>
        </w:numPr>
        <w:tabs>
          <w:tab w:val="left" w:pos="1329"/>
        </w:tabs>
        <w:spacing w:line="244" w:lineRule="auto"/>
        <w:ind w:left="0" w:firstLine="720"/>
        <w:rPr>
          <w:sz w:val="23"/>
          <w:szCs w:val="23"/>
        </w:rPr>
      </w:pPr>
      <w:r>
        <w:rPr>
          <w:sz w:val="23"/>
          <w:szCs w:val="23"/>
        </w:rPr>
        <w:t>P</w:t>
      </w:r>
      <w:r w:rsidRPr="0049738E">
        <w:rPr>
          <w:sz w:val="23"/>
          <w:szCs w:val="23"/>
        </w:rPr>
        <w:t>regătirea și prezentare</w:t>
      </w:r>
      <w:r>
        <w:rPr>
          <w:sz w:val="23"/>
          <w:szCs w:val="23"/>
        </w:rPr>
        <w:t xml:space="preserve">a </w:t>
      </w:r>
      <w:r w:rsidRPr="0049738E">
        <w:rPr>
          <w:sz w:val="23"/>
          <w:szCs w:val="23"/>
        </w:rPr>
        <w:t>unei noi piese de teatru, cu autor maghiar</w:t>
      </w:r>
      <w:r>
        <w:rPr>
          <w:sz w:val="23"/>
          <w:szCs w:val="23"/>
        </w:rPr>
        <w:t>,</w:t>
      </w:r>
      <w:r w:rsidRPr="0049738E">
        <w:rPr>
          <w:sz w:val="23"/>
          <w:szCs w:val="23"/>
        </w:rPr>
        <w:t xml:space="preserve"> </w:t>
      </w:r>
      <w:r>
        <w:rPr>
          <w:sz w:val="23"/>
          <w:szCs w:val="23"/>
        </w:rPr>
        <w:t>în</w:t>
      </w:r>
      <w:r w:rsidRPr="0049738E">
        <w:rPr>
          <w:sz w:val="23"/>
          <w:szCs w:val="23"/>
        </w:rPr>
        <w:t xml:space="preserve"> sala mare a Teatrului</w:t>
      </w:r>
      <w:r>
        <w:rPr>
          <w:sz w:val="23"/>
          <w:szCs w:val="23"/>
        </w:rPr>
        <w:t>;</w:t>
      </w:r>
      <w:r w:rsidRPr="0049738E">
        <w:rPr>
          <w:sz w:val="23"/>
          <w:szCs w:val="23"/>
        </w:rPr>
        <w:t xml:space="preserve"> </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Pr>
          <w:sz w:val="23"/>
          <w:szCs w:val="23"/>
        </w:rPr>
        <w:t>P</w:t>
      </w:r>
      <w:r w:rsidRPr="0049738E">
        <w:rPr>
          <w:sz w:val="23"/>
          <w:szCs w:val="23"/>
        </w:rPr>
        <w:t xml:space="preserve">regătirea și prezentarea a </w:t>
      </w:r>
      <w:r>
        <w:rPr>
          <w:sz w:val="23"/>
          <w:szCs w:val="23"/>
        </w:rPr>
        <w:t xml:space="preserve">cel puțin alte două </w:t>
      </w:r>
      <w:r w:rsidRPr="0049738E">
        <w:rPr>
          <w:sz w:val="23"/>
          <w:szCs w:val="23"/>
        </w:rPr>
        <w:t xml:space="preserve">producții </w:t>
      </w:r>
      <w:r>
        <w:rPr>
          <w:sz w:val="23"/>
          <w:szCs w:val="23"/>
        </w:rPr>
        <w:t>în</w:t>
      </w:r>
      <w:r w:rsidRPr="0049738E">
        <w:rPr>
          <w:sz w:val="23"/>
          <w:szCs w:val="23"/>
        </w:rPr>
        <w:t xml:space="preserve"> sala mare a Teatrului. cu excepția anilor, în care sala mare va fi în reabilitare. </w:t>
      </w:r>
      <w:r>
        <w:rPr>
          <w:sz w:val="23"/>
          <w:szCs w:val="23"/>
        </w:rPr>
        <w:t>În acest caz</w:t>
      </w:r>
      <w:r w:rsidRPr="0049738E">
        <w:rPr>
          <w:sz w:val="23"/>
          <w:szCs w:val="23"/>
        </w:rPr>
        <w:t xml:space="preserve">, vor fi prezentate </w:t>
      </w:r>
      <w:r>
        <w:rPr>
          <w:sz w:val="23"/>
          <w:szCs w:val="23"/>
        </w:rPr>
        <w:t>cel puțin două</w:t>
      </w:r>
      <w:r w:rsidRPr="0049738E">
        <w:rPr>
          <w:sz w:val="23"/>
          <w:szCs w:val="23"/>
        </w:rPr>
        <w:t xml:space="preserve"> spectacole în locații alternative </w:t>
      </w:r>
      <w:r>
        <w:rPr>
          <w:sz w:val="23"/>
          <w:szCs w:val="23"/>
        </w:rPr>
        <w:t>(</w:t>
      </w:r>
      <w:r w:rsidRPr="0049738E">
        <w:rPr>
          <w:sz w:val="23"/>
          <w:szCs w:val="23"/>
        </w:rPr>
        <w:t>interior sau exterior</w:t>
      </w:r>
      <w:r>
        <w:rPr>
          <w:sz w:val="23"/>
          <w:szCs w:val="23"/>
        </w:rPr>
        <w:t>)</w:t>
      </w:r>
      <w:r w:rsidRPr="0049738E">
        <w:rPr>
          <w:sz w:val="23"/>
          <w:szCs w:val="23"/>
        </w:rPr>
        <w:t>;</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Pr>
          <w:spacing w:val="-4"/>
          <w:sz w:val="23"/>
          <w:szCs w:val="23"/>
        </w:rPr>
        <w:t>P</w:t>
      </w:r>
      <w:r w:rsidRPr="0049738E">
        <w:rPr>
          <w:spacing w:val="-4"/>
          <w:sz w:val="23"/>
          <w:szCs w:val="23"/>
        </w:rPr>
        <w:t>r</w:t>
      </w:r>
      <w:r w:rsidRPr="0049738E">
        <w:rPr>
          <w:sz w:val="23"/>
          <w:szCs w:val="23"/>
        </w:rPr>
        <w:t>egătirea</w:t>
      </w:r>
      <w:r w:rsidRPr="0049738E">
        <w:rPr>
          <w:spacing w:val="10"/>
          <w:sz w:val="23"/>
          <w:szCs w:val="23"/>
        </w:rPr>
        <w:t xml:space="preserve"> </w:t>
      </w:r>
      <w:r w:rsidRPr="0049738E">
        <w:rPr>
          <w:sz w:val="23"/>
          <w:szCs w:val="23"/>
        </w:rPr>
        <w:t>și</w:t>
      </w:r>
      <w:r w:rsidRPr="0049738E">
        <w:rPr>
          <w:spacing w:val="9"/>
          <w:sz w:val="23"/>
          <w:szCs w:val="23"/>
        </w:rPr>
        <w:t xml:space="preserve"> </w:t>
      </w:r>
      <w:r w:rsidRPr="0049738E">
        <w:rPr>
          <w:sz w:val="23"/>
          <w:szCs w:val="23"/>
        </w:rPr>
        <w:t>prezentarea</w:t>
      </w:r>
      <w:r w:rsidRPr="0049738E">
        <w:rPr>
          <w:spacing w:val="8"/>
          <w:sz w:val="23"/>
          <w:szCs w:val="23"/>
        </w:rPr>
        <w:t xml:space="preserve"> </w:t>
      </w:r>
      <w:r w:rsidRPr="0049738E">
        <w:rPr>
          <w:sz w:val="23"/>
          <w:szCs w:val="23"/>
        </w:rPr>
        <w:t>pe</w:t>
      </w:r>
      <w:r w:rsidRPr="0049738E">
        <w:rPr>
          <w:spacing w:val="11"/>
          <w:sz w:val="23"/>
          <w:szCs w:val="23"/>
        </w:rPr>
        <w:t xml:space="preserve"> </w:t>
      </w:r>
      <w:r w:rsidRPr="0049738E">
        <w:rPr>
          <w:sz w:val="23"/>
          <w:szCs w:val="23"/>
        </w:rPr>
        <w:t>scena</w:t>
      </w:r>
      <w:r w:rsidRPr="0049738E">
        <w:rPr>
          <w:spacing w:val="10"/>
          <w:sz w:val="23"/>
          <w:szCs w:val="23"/>
        </w:rPr>
        <w:t xml:space="preserve"> </w:t>
      </w:r>
      <w:r w:rsidRPr="0049738E">
        <w:rPr>
          <w:sz w:val="23"/>
          <w:szCs w:val="23"/>
        </w:rPr>
        <w:t>Kamara,</w:t>
      </w:r>
      <w:r w:rsidRPr="0049738E">
        <w:rPr>
          <w:spacing w:val="8"/>
          <w:sz w:val="23"/>
          <w:szCs w:val="23"/>
        </w:rPr>
        <w:t xml:space="preserve"> </w:t>
      </w:r>
      <w:r w:rsidRPr="0049738E">
        <w:rPr>
          <w:sz w:val="23"/>
          <w:szCs w:val="23"/>
        </w:rPr>
        <w:t>a</w:t>
      </w:r>
      <w:r w:rsidRPr="0049738E">
        <w:rPr>
          <w:spacing w:val="11"/>
          <w:sz w:val="23"/>
          <w:szCs w:val="23"/>
        </w:rPr>
        <w:t xml:space="preserve"> </w:t>
      </w:r>
      <w:r w:rsidRPr="0049738E">
        <w:rPr>
          <w:sz w:val="23"/>
          <w:szCs w:val="23"/>
        </w:rPr>
        <w:t>cel</w:t>
      </w:r>
      <w:r w:rsidRPr="0049738E">
        <w:rPr>
          <w:spacing w:val="9"/>
          <w:sz w:val="23"/>
          <w:szCs w:val="23"/>
        </w:rPr>
        <w:t xml:space="preserve"> </w:t>
      </w:r>
      <w:r w:rsidRPr="0049738E">
        <w:rPr>
          <w:sz w:val="23"/>
          <w:szCs w:val="23"/>
        </w:rPr>
        <w:t>puțin</w:t>
      </w:r>
      <w:r w:rsidRPr="0049738E">
        <w:rPr>
          <w:spacing w:val="9"/>
          <w:sz w:val="23"/>
          <w:szCs w:val="23"/>
        </w:rPr>
        <w:t xml:space="preserve"> </w:t>
      </w:r>
      <w:r>
        <w:rPr>
          <w:sz w:val="23"/>
          <w:szCs w:val="23"/>
        </w:rPr>
        <w:t>două</w:t>
      </w:r>
      <w:r w:rsidRPr="0049738E">
        <w:rPr>
          <w:spacing w:val="9"/>
          <w:sz w:val="23"/>
          <w:szCs w:val="23"/>
        </w:rPr>
        <w:t xml:space="preserve"> </w:t>
      </w:r>
      <w:r w:rsidRPr="0049738E">
        <w:rPr>
          <w:sz w:val="23"/>
          <w:szCs w:val="23"/>
        </w:rPr>
        <w:t>producții</w:t>
      </w:r>
      <w:r w:rsidRPr="0049738E">
        <w:rPr>
          <w:spacing w:val="10"/>
          <w:sz w:val="23"/>
          <w:szCs w:val="23"/>
        </w:rPr>
        <w:t xml:space="preserve"> </w:t>
      </w:r>
      <w:r w:rsidRPr="0049738E">
        <w:rPr>
          <w:spacing w:val="-4"/>
          <w:sz w:val="23"/>
          <w:szCs w:val="23"/>
        </w:rPr>
        <w:t>noi;</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Pr>
          <w:sz w:val="23"/>
          <w:szCs w:val="23"/>
        </w:rPr>
        <w:t>D</w:t>
      </w:r>
      <w:r w:rsidRPr="0049738E">
        <w:rPr>
          <w:sz w:val="23"/>
          <w:szCs w:val="23"/>
        </w:rPr>
        <w:t xml:space="preserve">iversificarea ofertei culturale a Teatrului </w:t>
      </w:r>
      <w:r w:rsidRPr="0049738E">
        <w:rPr>
          <w:sz w:val="23"/>
          <w:szCs w:val="23"/>
          <w:lang w:val="hu-HU"/>
        </w:rPr>
        <w:t>„</w:t>
      </w:r>
      <w:r w:rsidRPr="0049738E">
        <w:rPr>
          <w:sz w:val="23"/>
          <w:szCs w:val="23"/>
        </w:rPr>
        <w:t>Tam</w:t>
      </w:r>
      <w:r w:rsidRPr="0049738E">
        <w:rPr>
          <w:sz w:val="23"/>
          <w:szCs w:val="23"/>
          <w:lang w:val="hu-HU"/>
        </w:rPr>
        <w:t>ási Áron”</w:t>
      </w:r>
      <w:r w:rsidRPr="0049738E">
        <w:rPr>
          <w:sz w:val="23"/>
          <w:szCs w:val="23"/>
        </w:rPr>
        <w:t xml:space="preserve"> Sfântu Gheorghe</w:t>
      </w:r>
      <w:r>
        <w:rPr>
          <w:sz w:val="23"/>
          <w:szCs w:val="23"/>
        </w:rPr>
        <w:t xml:space="preserve"> prin organizarea de cel puțin două</w:t>
      </w:r>
      <w:r w:rsidRPr="0049738E">
        <w:rPr>
          <w:sz w:val="23"/>
          <w:szCs w:val="23"/>
        </w:rPr>
        <w:t xml:space="preserve"> noi activități și/sau acțiuni cultural – educative, specifice artei teatrale; </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Pr>
          <w:sz w:val="23"/>
          <w:szCs w:val="23"/>
        </w:rPr>
        <w:t>S</w:t>
      </w:r>
      <w:r w:rsidRPr="0049738E">
        <w:rPr>
          <w:sz w:val="23"/>
          <w:szCs w:val="23"/>
        </w:rPr>
        <w:t>porirea cu 2% a</w:t>
      </w:r>
      <w:r w:rsidRPr="0049738E">
        <w:rPr>
          <w:spacing w:val="22"/>
          <w:sz w:val="23"/>
          <w:szCs w:val="23"/>
        </w:rPr>
        <w:t xml:space="preserve"> </w:t>
      </w:r>
      <w:r w:rsidRPr="0049738E">
        <w:rPr>
          <w:sz w:val="23"/>
          <w:szCs w:val="23"/>
        </w:rPr>
        <w:t>numărului</w:t>
      </w:r>
      <w:r w:rsidRPr="0049738E">
        <w:rPr>
          <w:spacing w:val="20"/>
          <w:sz w:val="23"/>
          <w:szCs w:val="23"/>
        </w:rPr>
        <w:t xml:space="preserve"> </w:t>
      </w:r>
      <w:r w:rsidRPr="0049738E">
        <w:rPr>
          <w:sz w:val="23"/>
          <w:szCs w:val="23"/>
        </w:rPr>
        <w:t>beneficiarilor</w:t>
      </w:r>
      <w:r w:rsidRPr="0049738E">
        <w:rPr>
          <w:spacing w:val="19"/>
          <w:sz w:val="23"/>
          <w:szCs w:val="23"/>
        </w:rPr>
        <w:t xml:space="preserve"> </w:t>
      </w:r>
      <w:r w:rsidRPr="0049738E">
        <w:rPr>
          <w:sz w:val="23"/>
          <w:szCs w:val="23"/>
        </w:rPr>
        <w:t>atât</w:t>
      </w:r>
      <w:r w:rsidRPr="0049738E">
        <w:rPr>
          <w:spacing w:val="20"/>
          <w:sz w:val="23"/>
          <w:szCs w:val="23"/>
        </w:rPr>
        <w:t xml:space="preserve"> </w:t>
      </w:r>
      <w:r w:rsidRPr="0049738E">
        <w:rPr>
          <w:sz w:val="23"/>
          <w:szCs w:val="23"/>
        </w:rPr>
        <w:t>la sediu</w:t>
      </w:r>
      <w:r w:rsidRPr="0049738E">
        <w:rPr>
          <w:spacing w:val="20"/>
          <w:sz w:val="23"/>
          <w:szCs w:val="23"/>
        </w:rPr>
        <w:t xml:space="preserve"> </w:t>
      </w:r>
      <w:r w:rsidRPr="0049738E">
        <w:rPr>
          <w:sz w:val="23"/>
          <w:szCs w:val="23"/>
        </w:rPr>
        <w:t>cât</w:t>
      </w:r>
      <w:r w:rsidRPr="0049738E">
        <w:rPr>
          <w:spacing w:val="20"/>
          <w:sz w:val="23"/>
          <w:szCs w:val="23"/>
        </w:rPr>
        <w:t xml:space="preserve"> </w:t>
      </w:r>
      <w:r w:rsidRPr="0049738E">
        <w:rPr>
          <w:sz w:val="23"/>
          <w:szCs w:val="23"/>
        </w:rPr>
        <w:t>și</w:t>
      </w:r>
      <w:r w:rsidRPr="0049738E">
        <w:rPr>
          <w:spacing w:val="20"/>
          <w:sz w:val="23"/>
          <w:szCs w:val="23"/>
        </w:rPr>
        <w:t xml:space="preserve"> </w:t>
      </w:r>
      <w:r w:rsidRPr="0049738E">
        <w:rPr>
          <w:sz w:val="23"/>
          <w:szCs w:val="23"/>
        </w:rPr>
        <w:t>în</w:t>
      </w:r>
      <w:r w:rsidRPr="0049738E">
        <w:rPr>
          <w:spacing w:val="20"/>
          <w:sz w:val="23"/>
          <w:szCs w:val="23"/>
        </w:rPr>
        <w:t xml:space="preserve"> </w:t>
      </w:r>
      <w:r w:rsidRPr="0049738E">
        <w:rPr>
          <w:sz w:val="23"/>
          <w:szCs w:val="23"/>
        </w:rPr>
        <w:t>deplasare,</w:t>
      </w:r>
      <w:r w:rsidRPr="0049738E">
        <w:rPr>
          <w:spacing w:val="19"/>
          <w:sz w:val="23"/>
          <w:szCs w:val="23"/>
        </w:rPr>
        <w:t xml:space="preserve"> </w:t>
      </w:r>
      <w:r w:rsidRPr="0049738E">
        <w:rPr>
          <w:sz w:val="23"/>
          <w:szCs w:val="23"/>
        </w:rPr>
        <w:t>față de realizările obținute în anul 2024;</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Pr>
          <w:sz w:val="23"/>
          <w:szCs w:val="23"/>
        </w:rPr>
        <w:t>S</w:t>
      </w:r>
      <w:r w:rsidRPr="0049738E">
        <w:rPr>
          <w:sz w:val="23"/>
          <w:szCs w:val="23"/>
        </w:rPr>
        <w:t>porirea</w:t>
      </w:r>
      <w:r w:rsidRPr="0049738E">
        <w:rPr>
          <w:spacing w:val="15"/>
          <w:sz w:val="23"/>
          <w:szCs w:val="23"/>
        </w:rPr>
        <w:t xml:space="preserve"> </w:t>
      </w:r>
      <w:r w:rsidRPr="0049738E">
        <w:rPr>
          <w:sz w:val="23"/>
          <w:szCs w:val="23"/>
        </w:rPr>
        <w:t>cuantumului</w:t>
      </w:r>
      <w:r w:rsidRPr="0049738E">
        <w:rPr>
          <w:spacing w:val="15"/>
          <w:sz w:val="23"/>
          <w:szCs w:val="23"/>
        </w:rPr>
        <w:t xml:space="preserve"> </w:t>
      </w:r>
      <w:r w:rsidRPr="0049738E">
        <w:rPr>
          <w:sz w:val="23"/>
          <w:szCs w:val="23"/>
        </w:rPr>
        <w:t>veniturilor</w:t>
      </w:r>
      <w:r w:rsidRPr="0049738E">
        <w:rPr>
          <w:spacing w:val="14"/>
          <w:sz w:val="23"/>
          <w:szCs w:val="23"/>
        </w:rPr>
        <w:t xml:space="preserve"> </w:t>
      </w:r>
      <w:r w:rsidRPr="0049738E">
        <w:rPr>
          <w:sz w:val="23"/>
          <w:szCs w:val="23"/>
        </w:rPr>
        <w:t>proprii</w:t>
      </w:r>
      <w:r w:rsidRPr="0049738E">
        <w:rPr>
          <w:spacing w:val="8"/>
          <w:sz w:val="23"/>
          <w:szCs w:val="23"/>
        </w:rPr>
        <w:t xml:space="preserve"> </w:t>
      </w:r>
      <w:r w:rsidRPr="0049738E">
        <w:rPr>
          <w:sz w:val="23"/>
          <w:szCs w:val="23"/>
        </w:rPr>
        <w:t>cu</w:t>
      </w:r>
      <w:r w:rsidRPr="0049738E">
        <w:rPr>
          <w:spacing w:val="13"/>
          <w:sz w:val="23"/>
          <w:szCs w:val="23"/>
        </w:rPr>
        <w:t xml:space="preserve"> </w:t>
      </w:r>
      <w:r w:rsidRPr="0049738E">
        <w:rPr>
          <w:sz w:val="23"/>
          <w:szCs w:val="23"/>
        </w:rPr>
        <w:t>2%</w:t>
      </w:r>
      <w:r w:rsidRPr="0049738E">
        <w:rPr>
          <w:spacing w:val="14"/>
          <w:sz w:val="23"/>
          <w:szCs w:val="23"/>
        </w:rPr>
        <w:t xml:space="preserve"> </w:t>
      </w:r>
      <w:r w:rsidRPr="0049738E">
        <w:rPr>
          <w:spacing w:val="-2"/>
          <w:sz w:val="23"/>
          <w:szCs w:val="23"/>
        </w:rPr>
        <w:t>anual;</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Pr>
          <w:sz w:val="23"/>
          <w:szCs w:val="23"/>
        </w:rPr>
        <w:t>P</w:t>
      </w:r>
      <w:r w:rsidRPr="0049738E">
        <w:rPr>
          <w:sz w:val="23"/>
          <w:szCs w:val="23"/>
        </w:rPr>
        <w:t xml:space="preserve">regătirea și prezentarea în cadrul </w:t>
      </w:r>
      <w:r>
        <w:rPr>
          <w:sz w:val="23"/>
          <w:szCs w:val="23"/>
        </w:rPr>
        <w:t>secției</w:t>
      </w:r>
      <w:r w:rsidRPr="0049738E">
        <w:rPr>
          <w:sz w:val="23"/>
          <w:szCs w:val="23"/>
        </w:rPr>
        <w:t xml:space="preserve"> Teatru</w:t>
      </w:r>
      <w:r>
        <w:rPr>
          <w:sz w:val="23"/>
          <w:szCs w:val="23"/>
        </w:rPr>
        <w:t>lui</w:t>
      </w:r>
      <w:r w:rsidRPr="0049738E">
        <w:rPr>
          <w:sz w:val="23"/>
          <w:szCs w:val="23"/>
        </w:rPr>
        <w:t xml:space="preserve"> de Păpuşi </w:t>
      </w:r>
      <w:r w:rsidRPr="0049738E">
        <w:rPr>
          <w:sz w:val="23"/>
          <w:szCs w:val="23"/>
          <w:lang w:val="hu-HU"/>
        </w:rPr>
        <w:t>„</w:t>
      </w:r>
      <w:r w:rsidRPr="0049738E">
        <w:rPr>
          <w:sz w:val="23"/>
          <w:szCs w:val="23"/>
        </w:rPr>
        <w:t xml:space="preserve">Cimborák”, a cel puțin </w:t>
      </w:r>
      <w:r>
        <w:rPr>
          <w:sz w:val="23"/>
          <w:szCs w:val="23"/>
        </w:rPr>
        <w:t>trei</w:t>
      </w:r>
      <w:r w:rsidRPr="0049738E">
        <w:rPr>
          <w:sz w:val="23"/>
          <w:szCs w:val="23"/>
        </w:rPr>
        <w:t xml:space="preserve"> reprezentații noi pentru copii</w:t>
      </w:r>
      <w:r>
        <w:rPr>
          <w:sz w:val="23"/>
          <w:szCs w:val="23"/>
        </w:rPr>
        <w:t>,</w:t>
      </w:r>
      <w:r w:rsidRPr="0049738E">
        <w:rPr>
          <w:sz w:val="23"/>
          <w:szCs w:val="23"/>
        </w:rPr>
        <w:t xml:space="preserve"> anual;</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Pr>
          <w:sz w:val="23"/>
          <w:szCs w:val="23"/>
        </w:rPr>
        <w:t>P</w:t>
      </w:r>
      <w:r w:rsidRPr="0049738E">
        <w:rPr>
          <w:sz w:val="23"/>
          <w:szCs w:val="23"/>
        </w:rPr>
        <w:t>regătirea</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prezentarea</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cadrul</w:t>
      </w:r>
      <w:r w:rsidRPr="0049738E">
        <w:rPr>
          <w:spacing w:val="40"/>
          <w:sz w:val="23"/>
          <w:szCs w:val="23"/>
        </w:rPr>
        <w:t xml:space="preserve"> </w:t>
      </w:r>
      <w:r>
        <w:rPr>
          <w:sz w:val="23"/>
          <w:szCs w:val="23"/>
        </w:rPr>
        <w:t>secției</w:t>
      </w:r>
      <w:r w:rsidRPr="0049738E">
        <w:rPr>
          <w:spacing w:val="40"/>
          <w:sz w:val="23"/>
          <w:szCs w:val="23"/>
        </w:rPr>
        <w:t xml:space="preserve"> </w:t>
      </w:r>
      <w:r w:rsidRPr="0049738E">
        <w:rPr>
          <w:sz w:val="23"/>
          <w:szCs w:val="23"/>
        </w:rPr>
        <w:t>Teatrului</w:t>
      </w:r>
      <w:r w:rsidRPr="0049738E">
        <w:rPr>
          <w:spacing w:val="40"/>
          <w:sz w:val="23"/>
          <w:szCs w:val="23"/>
        </w:rPr>
        <w:t xml:space="preserve"> </w:t>
      </w:r>
      <w:r w:rsidRPr="0049738E">
        <w:rPr>
          <w:sz w:val="23"/>
          <w:szCs w:val="23"/>
        </w:rPr>
        <w:t>de mișcare (Studio M), a cel puțin 3 reprezentații noi</w:t>
      </w:r>
      <w:r>
        <w:rPr>
          <w:sz w:val="23"/>
          <w:szCs w:val="23"/>
        </w:rPr>
        <w:t>,</w:t>
      </w:r>
      <w:r w:rsidRPr="0049738E">
        <w:rPr>
          <w:sz w:val="23"/>
          <w:szCs w:val="23"/>
        </w:rPr>
        <w:t xml:space="preserve"> anual;</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sidRPr="0049738E">
        <w:rPr>
          <w:sz w:val="23"/>
          <w:szCs w:val="23"/>
        </w:rPr>
        <w:t xml:space="preserve">Eficientizarea în continuare a activității Teatrului </w:t>
      </w:r>
      <w:r w:rsidRPr="0049738E">
        <w:rPr>
          <w:sz w:val="23"/>
          <w:szCs w:val="23"/>
          <w:lang w:val="hu-HU"/>
        </w:rPr>
        <w:t>„</w:t>
      </w:r>
      <w:r w:rsidRPr="0049738E">
        <w:rPr>
          <w:sz w:val="23"/>
          <w:szCs w:val="23"/>
        </w:rPr>
        <w:t>Tamási Áron” Sfântu</w:t>
      </w:r>
      <w:r w:rsidRPr="0049738E">
        <w:rPr>
          <w:spacing w:val="40"/>
          <w:sz w:val="23"/>
          <w:szCs w:val="23"/>
        </w:rPr>
        <w:t xml:space="preserve"> </w:t>
      </w:r>
      <w:r w:rsidRPr="0049738E">
        <w:rPr>
          <w:sz w:val="23"/>
          <w:szCs w:val="23"/>
        </w:rPr>
        <w:t>Gheorghe prin lărgirea propriului repertoriu, prin diversificarea gamei spectacolelor proprii</w:t>
      </w:r>
      <w:r w:rsidRPr="0049738E">
        <w:rPr>
          <w:spacing w:val="80"/>
          <w:sz w:val="23"/>
          <w:szCs w:val="23"/>
        </w:rPr>
        <w:t xml:space="preserve"> </w:t>
      </w:r>
      <w:r w:rsidRPr="0049738E">
        <w:rPr>
          <w:sz w:val="23"/>
          <w:szCs w:val="23"/>
        </w:rPr>
        <w:t>și aducerea pe scena Teatrului și a altor spectacole din afara instituției;</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sidRPr="0049738E">
        <w:rPr>
          <w:sz w:val="23"/>
          <w:szCs w:val="23"/>
        </w:rPr>
        <w:t>Pe toată perioada delurării contractului de management, indicatorii privind numărul</w:t>
      </w:r>
      <w:r w:rsidRPr="0049738E">
        <w:rPr>
          <w:spacing w:val="40"/>
          <w:sz w:val="23"/>
          <w:szCs w:val="23"/>
        </w:rPr>
        <w:t xml:space="preserve"> </w:t>
      </w:r>
      <w:r w:rsidRPr="0049738E">
        <w:rPr>
          <w:sz w:val="23"/>
          <w:szCs w:val="23"/>
        </w:rPr>
        <w:t>spectatorilor</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a</w:t>
      </w:r>
      <w:r w:rsidRPr="0049738E">
        <w:rPr>
          <w:spacing w:val="40"/>
          <w:sz w:val="23"/>
          <w:szCs w:val="23"/>
        </w:rPr>
        <w:t xml:space="preserve"> </w:t>
      </w:r>
      <w:r w:rsidRPr="0049738E">
        <w:rPr>
          <w:sz w:val="23"/>
          <w:szCs w:val="23"/>
        </w:rPr>
        <w:t>veniturilor</w:t>
      </w:r>
      <w:r w:rsidRPr="0049738E">
        <w:rPr>
          <w:spacing w:val="40"/>
          <w:sz w:val="23"/>
          <w:szCs w:val="23"/>
        </w:rPr>
        <w:t xml:space="preserve"> </w:t>
      </w:r>
      <w:r w:rsidRPr="0049738E">
        <w:rPr>
          <w:sz w:val="23"/>
          <w:szCs w:val="23"/>
        </w:rPr>
        <w:t>proprii</w:t>
      </w:r>
      <w:r w:rsidRPr="0049738E">
        <w:rPr>
          <w:spacing w:val="40"/>
          <w:sz w:val="23"/>
          <w:szCs w:val="23"/>
        </w:rPr>
        <w:t xml:space="preserve"> </w:t>
      </w:r>
      <w:r w:rsidRPr="0049738E">
        <w:rPr>
          <w:sz w:val="23"/>
          <w:szCs w:val="23"/>
        </w:rPr>
        <w:t>să</w:t>
      </w:r>
      <w:r w:rsidRPr="0049738E">
        <w:rPr>
          <w:spacing w:val="40"/>
          <w:sz w:val="23"/>
          <w:szCs w:val="23"/>
        </w:rPr>
        <w:t xml:space="preserve"> </w:t>
      </w:r>
      <w:r w:rsidRPr="0049738E">
        <w:rPr>
          <w:sz w:val="23"/>
          <w:szCs w:val="23"/>
        </w:rPr>
        <w:t>nu</w:t>
      </w:r>
      <w:r w:rsidRPr="0049738E">
        <w:rPr>
          <w:spacing w:val="40"/>
          <w:sz w:val="23"/>
          <w:szCs w:val="23"/>
        </w:rPr>
        <w:t xml:space="preserve"> </w:t>
      </w:r>
      <w:r w:rsidRPr="0049738E">
        <w:rPr>
          <w:sz w:val="23"/>
          <w:szCs w:val="23"/>
        </w:rPr>
        <w:t>scadă</w:t>
      </w:r>
      <w:r w:rsidRPr="0049738E">
        <w:rPr>
          <w:spacing w:val="40"/>
          <w:sz w:val="23"/>
          <w:szCs w:val="23"/>
        </w:rPr>
        <w:t xml:space="preserve"> </w:t>
      </w:r>
      <w:r w:rsidRPr="0049738E">
        <w:rPr>
          <w:sz w:val="23"/>
          <w:szCs w:val="23"/>
        </w:rPr>
        <w:t>sub</w:t>
      </w:r>
      <w:r w:rsidRPr="0049738E">
        <w:rPr>
          <w:spacing w:val="40"/>
          <w:sz w:val="23"/>
          <w:szCs w:val="23"/>
        </w:rPr>
        <w:t xml:space="preserve"> </w:t>
      </w:r>
      <w:r w:rsidRPr="0049738E">
        <w:rPr>
          <w:sz w:val="23"/>
          <w:szCs w:val="23"/>
        </w:rPr>
        <w:t>realizările</w:t>
      </w:r>
      <w:r w:rsidRPr="0049738E">
        <w:rPr>
          <w:spacing w:val="40"/>
          <w:sz w:val="23"/>
          <w:szCs w:val="23"/>
        </w:rPr>
        <w:t xml:space="preserve"> </w:t>
      </w:r>
      <w:r w:rsidRPr="0049738E">
        <w:rPr>
          <w:sz w:val="23"/>
          <w:szCs w:val="23"/>
        </w:rPr>
        <w:t>înregistrate</w:t>
      </w:r>
      <w:r w:rsidRPr="0049738E">
        <w:rPr>
          <w:spacing w:val="40"/>
          <w:sz w:val="23"/>
          <w:szCs w:val="23"/>
        </w:rPr>
        <w:t xml:space="preserve"> </w:t>
      </w:r>
      <w:r w:rsidRPr="0049738E">
        <w:rPr>
          <w:sz w:val="23"/>
          <w:szCs w:val="23"/>
        </w:rPr>
        <w:t>în primul an al manageriatului;</w:t>
      </w:r>
    </w:p>
    <w:p w:rsidR="00DD6997" w:rsidRPr="0049738E" w:rsidRDefault="00DD6997" w:rsidP="0049738E">
      <w:pPr>
        <w:pStyle w:val="ListParagraph"/>
        <w:numPr>
          <w:ilvl w:val="0"/>
          <w:numId w:val="44"/>
        </w:numPr>
        <w:tabs>
          <w:tab w:val="left" w:pos="1329"/>
        </w:tabs>
        <w:spacing w:before="6" w:line="244" w:lineRule="auto"/>
        <w:ind w:left="0" w:firstLine="720"/>
        <w:rPr>
          <w:sz w:val="23"/>
          <w:szCs w:val="23"/>
        </w:rPr>
      </w:pPr>
      <w:r>
        <w:rPr>
          <w:sz w:val="23"/>
          <w:szCs w:val="23"/>
        </w:rPr>
        <w:lastRenderedPageBreak/>
        <w:t>A</w:t>
      </w:r>
      <w:r w:rsidRPr="0049738E">
        <w:rPr>
          <w:sz w:val="23"/>
          <w:szCs w:val="23"/>
        </w:rPr>
        <w:t>naliza riguroasă cost/eficiență; sporirea gradului de eficientă econom</w:t>
      </w:r>
      <w:r>
        <w:rPr>
          <w:sz w:val="23"/>
          <w:szCs w:val="23"/>
        </w:rPr>
        <w:t>ică al managementului economico</w:t>
      </w:r>
      <w:r w:rsidRPr="0049738E">
        <w:rPr>
          <w:sz w:val="23"/>
          <w:szCs w:val="23"/>
        </w:rPr>
        <w:t>- financiar pentru perioada următoare a Teatrului „Tamási</w:t>
      </w:r>
      <w:r w:rsidRPr="0049738E">
        <w:rPr>
          <w:spacing w:val="80"/>
          <w:sz w:val="23"/>
          <w:szCs w:val="23"/>
        </w:rPr>
        <w:t xml:space="preserve"> </w:t>
      </w:r>
      <w:r w:rsidRPr="0049738E">
        <w:rPr>
          <w:sz w:val="23"/>
          <w:szCs w:val="23"/>
        </w:rPr>
        <w:t>Áron” Sfântu Gheorghe, având în vedere și realizările economice ale instituției, obținute în anii precedenți;</w:t>
      </w:r>
    </w:p>
    <w:p w:rsidR="00DD6997" w:rsidRPr="0049738E" w:rsidRDefault="00DD6997" w:rsidP="0049738E">
      <w:pPr>
        <w:pStyle w:val="ListParagraph"/>
        <w:numPr>
          <w:ilvl w:val="0"/>
          <w:numId w:val="44"/>
        </w:numPr>
        <w:spacing w:before="6" w:line="244" w:lineRule="auto"/>
        <w:ind w:left="0" w:firstLine="720"/>
        <w:rPr>
          <w:sz w:val="23"/>
          <w:szCs w:val="23"/>
        </w:rPr>
      </w:pPr>
      <w:r>
        <w:rPr>
          <w:sz w:val="23"/>
          <w:szCs w:val="23"/>
        </w:rPr>
        <w:t>S</w:t>
      </w:r>
      <w:r w:rsidRPr="0049738E">
        <w:rPr>
          <w:sz w:val="23"/>
          <w:szCs w:val="23"/>
        </w:rPr>
        <w:t>ă asigure o creștere a aportului instituției publice la îmbunătățirea gradului de vitalitate culturală a municipiului Sfântu Gheorghe.</w:t>
      </w:r>
    </w:p>
    <w:p w:rsidR="00DD6997" w:rsidRPr="0049738E" w:rsidRDefault="00DD6997" w:rsidP="0049738E">
      <w:pPr>
        <w:pStyle w:val="Heading1"/>
        <w:rPr>
          <w:sz w:val="23"/>
          <w:szCs w:val="23"/>
        </w:rPr>
      </w:pPr>
    </w:p>
    <w:p w:rsidR="00DD6997" w:rsidRPr="0049738E" w:rsidRDefault="00DD6997" w:rsidP="0049738E">
      <w:pPr>
        <w:pStyle w:val="Heading1"/>
        <w:rPr>
          <w:sz w:val="23"/>
          <w:szCs w:val="23"/>
        </w:rPr>
      </w:pPr>
      <w:r w:rsidRPr="0049738E">
        <w:rPr>
          <w:sz w:val="23"/>
          <w:szCs w:val="23"/>
        </w:rPr>
        <w:t>CAPITOLUL VI.</w:t>
      </w:r>
    </w:p>
    <w:p w:rsidR="00DD6997" w:rsidRDefault="00DD6997" w:rsidP="0049738E">
      <w:pPr>
        <w:pStyle w:val="Heading1"/>
        <w:ind w:firstLine="902"/>
      </w:pPr>
      <w:r w:rsidRPr="0049738E">
        <w:t xml:space="preserve">STRUCTURA ȘI CONȚINUTUL PROIECTULUI DE MANAGEMENT </w:t>
      </w:r>
    </w:p>
    <w:p w:rsidR="00DD6997" w:rsidRPr="0049738E" w:rsidRDefault="00DD6997" w:rsidP="0049738E">
      <w:pPr>
        <w:pStyle w:val="Heading1"/>
        <w:ind w:firstLine="902"/>
        <w:rPr>
          <w:sz w:val="23"/>
          <w:szCs w:val="23"/>
        </w:rPr>
      </w:pPr>
    </w:p>
    <w:p w:rsidR="00DD6997" w:rsidRPr="001804A6" w:rsidRDefault="00DD6997" w:rsidP="001804A6">
      <w:pPr>
        <w:pStyle w:val="BodyText"/>
        <w:tabs>
          <w:tab w:val="left" w:pos="284"/>
        </w:tabs>
        <w:ind w:left="0" w:firstLine="720"/>
        <w:rPr>
          <w:sz w:val="23"/>
          <w:szCs w:val="23"/>
        </w:rPr>
      </w:pPr>
      <w:r w:rsidRPr="001804A6">
        <w:rPr>
          <w:b/>
          <w:sz w:val="23"/>
          <w:szCs w:val="23"/>
        </w:rPr>
        <w:t>VI.1.</w:t>
      </w:r>
      <w:r w:rsidRPr="001804A6">
        <w:rPr>
          <w:sz w:val="23"/>
          <w:szCs w:val="23"/>
        </w:rPr>
        <w:t xml:space="preserve"> Proiectul</w:t>
      </w:r>
      <w:r w:rsidRPr="001804A6">
        <w:rPr>
          <w:spacing w:val="47"/>
          <w:sz w:val="23"/>
          <w:szCs w:val="23"/>
        </w:rPr>
        <w:t xml:space="preserve"> </w:t>
      </w:r>
      <w:r w:rsidRPr="001804A6">
        <w:rPr>
          <w:sz w:val="23"/>
          <w:szCs w:val="23"/>
        </w:rPr>
        <w:t>întocmit</w:t>
      </w:r>
      <w:r w:rsidRPr="001804A6">
        <w:rPr>
          <w:spacing w:val="48"/>
          <w:sz w:val="23"/>
          <w:szCs w:val="23"/>
        </w:rPr>
        <w:t xml:space="preserve"> </w:t>
      </w:r>
      <w:r w:rsidRPr="001804A6">
        <w:rPr>
          <w:sz w:val="23"/>
          <w:szCs w:val="23"/>
        </w:rPr>
        <w:t>de</w:t>
      </w:r>
      <w:r w:rsidRPr="001804A6">
        <w:rPr>
          <w:spacing w:val="47"/>
          <w:sz w:val="23"/>
          <w:szCs w:val="23"/>
        </w:rPr>
        <w:t xml:space="preserve"> </w:t>
      </w:r>
      <w:r w:rsidRPr="001804A6">
        <w:rPr>
          <w:sz w:val="23"/>
          <w:szCs w:val="23"/>
        </w:rPr>
        <w:t>candidat</w:t>
      </w:r>
      <w:r w:rsidRPr="001804A6">
        <w:rPr>
          <w:spacing w:val="48"/>
          <w:sz w:val="23"/>
          <w:szCs w:val="23"/>
        </w:rPr>
        <w:t xml:space="preserve"> </w:t>
      </w:r>
      <w:r w:rsidRPr="001804A6">
        <w:rPr>
          <w:sz w:val="23"/>
          <w:szCs w:val="23"/>
        </w:rPr>
        <w:t>este</w:t>
      </w:r>
      <w:r w:rsidRPr="001804A6">
        <w:rPr>
          <w:spacing w:val="48"/>
          <w:sz w:val="23"/>
          <w:szCs w:val="23"/>
        </w:rPr>
        <w:t xml:space="preserve"> </w:t>
      </w:r>
      <w:r w:rsidRPr="001804A6">
        <w:rPr>
          <w:sz w:val="23"/>
          <w:szCs w:val="23"/>
        </w:rPr>
        <w:t>limitat</w:t>
      </w:r>
      <w:r w:rsidRPr="001804A6">
        <w:rPr>
          <w:spacing w:val="48"/>
          <w:sz w:val="23"/>
          <w:szCs w:val="23"/>
        </w:rPr>
        <w:t xml:space="preserve"> </w:t>
      </w:r>
      <w:r w:rsidRPr="001804A6">
        <w:rPr>
          <w:sz w:val="23"/>
          <w:szCs w:val="23"/>
        </w:rPr>
        <w:t>la</w:t>
      </w:r>
      <w:r w:rsidRPr="001804A6">
        <w:rPr>
          <w:spacing w:val="49"/>
          <w:sz w:val="23"/>
          <w:szCs w:val="23"/>
        </w:rPr>
        <w:t xml:space="preserve"> </w:t>
      </w:r>
      <w:r w:rsidRPr="001804A6">
        <w:rPr>
          <w:sz w:val="23"/>
          <w:szCs w:val="23"/>
        </w:rPr>
        <w:t>un</w:t>
      </w:r>
      <w:r w:rsidRPr="001804A6">
        <w:rPr>
          <w:spacing w:val="44"/>
          <w:sz w:val="23"/>
          <w:szCs w:val="23"/>
        </w:rPr>
        <w:t xml:space="preserve"> </w:t>
      </w:r>
      <w:r w:rsidRPr="001804A6">
        <w:rPr>
          <w:sz w:val="23"/>
          <w:szCs w:val="23"/>
        </w:rPr>
        <w:t>număr</w:t>
      </w:r>
      <w:r w:rsidRPr="001804A6">
        <w:rPr>
          <w:spacing w:val="47"/>
          <w:sz w:val="23"/>
          <w:szCs w:val="23"/>
        </w:rPr>
        <w:t xml:space="preserve"> </w:t>
      </w:r>
      <w:r w:rsidRPr="001804A6">
        <w:rPr>
          <w:sz w:val="23"/>
          <w:szCs w:val="23"/>
        </w:rPr>
        <w:t>de</w:t>
      </w:r>
      <w:r w:rsidRPr="001804A6">
        <w:rPr>
          <w:spacing w:val="47"/>
          <w:sz w:val="23"/>
          <w:szCs w:val="23"/>
        </w:rPr>
        <w:t xml:space="preserve"> </w:t>
      </w:r>
      <w:r w:rsidRPr="00836438">
        <w:rPr>
          <w:sz w:val="23"/>
          <w:szCs w:val="23"/>
        </w:rPr>
        <w:t>50</w:t>
      </w:r>
      <w:r w:rsidRPr="00836438">
        <w:rPr>
          <w:spacing w:val="49"/>
          <w:sz w:val="23"/>
          <w:szCs w:val="23"/>
        </w:rPr>
        <w:t xml:space="preserve"> </w:t>
      </w:r>
      <w:r w:rsidRPr="00836438">
        <w:rPr>
          <w:sz w:val="23"/>
          <w:szCs w:val="23"/>
        </w:rPr>
        <w:t>pagini</w:t>
      </w:r>
      <w:r w:rsidRPr="001804A6">
        <w:rPr>
          <w:color w:val="FF0000"/>
          <w:spacing w:val="46"/>
          <w:sz w:val="23"/>
          <w:szCs w:val="23"/>
        </w:rPr>
        <w:t xml:space="preserve"> </w:t>
      </w:r>
      <w:r w:rsidRPr="001804A6">
        <w:rPr>
          <w:sz w:val="23"/>
          <w:szCs w:val="23"/>
        </w:rPr>
        <w:t>+</w:t>
      </w:r>
      <w:r w:rsidRPr="001804A6">
        <w:rPr>
          <w:spacing w:val="51"/>
          <w:sz w:val="23"/>
          <w:szCs w:val="23"/>
        </w:rPr>
        <w:t xml:space="preserve"> </w:t>
      </w:r>
      <w:r w:rsidRPr="001804A6">
        <w:rPr>
          <w:sz w:val="23"/>
          <w:szCs w:val="23"/>
        </w:rPr>
        <w:t>anexe</w:t>
      </w:r>
      <w:r w:rsidRPr="001804A6">
        <w:rPr>
          <w:spacing w:val="49"/>
          <w:sz w:val="23"/>
          <w:szCs w:val="23"/>
        </w:rPr>
        <w:t xml:space="preserve"> </w:t>
      </w:r>
      <w:r w:rsidRPr="001804A6">
        <w:rPr>
          <w:spacing w:val="-5"/>
          <w:sz w:val="23"/>
          <w:szCs w:val="23"/>
        </w:rPr>
        <w:t xml:space="preserve">și </w:t>
      </w:r>
      <w:r w:rsidRPr="001804A6">
        <w:rPr>
          <w:sz w:val="23"/>
          <w:szCs w:val="23"/>
        </w:rPr>
        <w:t xml:space="preserve">trebuie să conțină punctul de vedere al candidatului asupra dezvoltării instituției pe durata proiectului de management. În întocmirea proiectului se cere utilizarea termenilor conform definițiilor prevăzute în </w:t>
      </w:r>
      <w:r>
        <w:rPr>
          <w:sz w:val="23"/>
          <w:szCs w:val="23"/>
        </w:rPr>
        <w:t>OUG</w:t>
      </w:r>
      <w:r w:rsidRPr="001804A6">
        <w:rPr>
          <w:sz w:val="23"/>
          <w:szCs w:val="23"/>
        </w:rPr>
        <w:t xml:space="preserve"> nr.189/2008 privind managementul instituțiilor publice de cultură, cu modificările și completările ulterioare.</w:t>
      </w:r>
    </w:p>
    <w:p w:rsidR="00DD6997" w:rsidRPr="0049738E" w:rsidRDefault="00DD6997" w:rsidP="001804A6">
      <w:pPr>
        <w:pStyle w:val="BodyText"/>
        <w:ind w:left="0" w:firstLine="720"/>
        <w:rPr>
          <w:sz w:val="23"/>
          <w:szCs w:val="23"/>
        </w:rPr>
      </w:pPr>
      <w:r w:rsidRPr="001804A6">
        <w:rPr>
          <w:sz w:val="23"/>
          <w:szCs w:val="23"/>
        </w:rPr>
        <w:t>În evaluarea proiectului de management se va urmări modul în care oferta candidatului</w:t>
      </w:r>
      <w:r w:rsidRPr="0049738E">
        <w:rPr>
          <w:sz w:val="23"/>
          <w:szCs w:val="23"/>
        </w:rPr>
        <w:t xml:space="preserve"> răspunde sarcinilor formulate în baza prevederilor art. 12 alin. (1) din</w:t>
      </w:r>
      <w:r w:rsidRPr="0049738E">
        <w:rPr>
          <w:spacing w:val="80"/>
          <w:sz w:val="23"/>
          <w:szCs w:val="23"/>
        </w:rPr>
        <w:t xml:space="preserve"> </w:t>
      </w:r>
      <w:r>
        <w:rPr>
          <w:sz w:val="23"/>
          <w:szCs w:val="23"/>
        </w:rPr>
        <w:t>OUG</w:t>
      </w:r>
      <w:r w:rsidRPr="0049738E">
        <w:rPr>
          <w:sz w:val="23"/>
          <w:szCs w:val="23"/>
        </w:rPr>
        <w:t>, având în vedere următoarele prevederi, care reprezintă totodată și criteriile generale de analiză și notare a proiectelor de management:</w:t>
      </w:r>
    </w:p>
    <w:p w:rsidR="00DD6997" w:rsidRPr="0049738E" w:rsidRDefault="00DD6997" w:rsidP="0049738E">
      <w:pPr>
        <w:pStyle w:val="BodyText"/>
        <w:numPr>
          <w:ilvl w:val="0"/>
          <w:numId w:val="29"/>
        </w:numPr>
        <w:spacing w:before="5" w:line="247" w:lineRule="auto"/>
        <w:ind w:left="0" w:firstLine="720"/>
        <w:rPr>
          <w:sz w:val="23"/>
          <w:szCs w:val="23"/>
        </w:rPr>
      </w:pPr>
      <w:r w:rsidRPr="0049738E">
        <w:rPr>
          <w:sz w:val="23"/>
          <w:szCs w:val="23"/>
        </w:rPr>
        <w:t>analiza socioculturală a mediului în care își desfășoară activitatea Teatrul</w:t>
      </w:r>
      <w:r w:rsidRPr="0049738E">
        <w:rPr>
          <w:spacing w:val="80"/>
          <w:sz w:val="23"/>
          <w:szCs w:val="23"/>
        </w:rPr>
        <w:t xml:space="preserve"> </w:t>
      </w:r>
      <w:r w:rsidRPr="0049738E">
        <w:rPr>
          <w:sz w:val="23"/>
          <w:szCs w:val="23"/>
        </w:rPr>
        <w:t>„Tamási Áron” Sfântu Gheorghe și propuneri privind evoluția acesteia în sistemul instituțional existent;</w:t>
      </w:r>
    </w:p>
    <w:p w:rsidR="00DD6997" w:rsidRPr="0049738E" w:rsidRDefault="00DD6997" w:rsidP="0049738E">
      <w:pPr>
        <w:pStyle w:val="BodyText"/>
        <w:numPr>
          <w:ilvl w:val="0"/>
          <w:numId w:val="29"/>
        </w:numPr>
        <w:spacing w:before="5" w:line="247" w:lineRule="auto"/>
        <w:ind w:left="0" w:firstLine="720"/>
        <w:rPr>
          <w:sz w:val="23"/>
          <w:szCs w:val="23"/>
        </w:rPr>
      </w:pPr>
      <w:r w:rsidRPr="0049738E">
        <w:rPr>
          <w:sz w:val="23"/>
          <w:szCs w:val="23"/>
        </w:rPr>
        <w:t>analiza</w:t>
      </w:r>
      <w:r w:rsidRPr="0049738E">
        <w:rPr>
          <w:spacing w:val="40"/>
          <w:sz w:val="23"/>
          <w:szCs w:val="23"/>
        </w:rPr>
        <w:t xml:space="preserve"> </w:t>
      </w:r>
      <w:r w:rsidRPr="0049738E">
        <w:rPr>
          <w:sz w:val="23"/>
          <w:szCs w:val="23"/>
        </w:rPr>
        <w:t>activității</w:t>
      </w:r>
      <w:r w:rsidRPr="0049738E">
        <w:rPr>
          <w:spacing w:val="40"/>
          <w:sz w:val="23"/>
          <w:szCs w:val="23"/>
        </w:rPr>
        <w:t xml:space="preserve"> </w:t>
      </w:r>
      <w:r w:rsidRPr="0049738E">
        <w:rPr>
          <w:sz w:val="23"/>
          <w:szCs w:val="23"/>
        </w:rPr>
        <w:t>Teatrului</w:t>
      </w:r>
      <w:r w:rsidRPr="0049738E">
        <w:rPr>
          <w:spacing w:val="40"/>
          <w:sz w:val="23"/>
          <w:szCs w:val="23"/>
        </w:rPr>
        <w:t xml:space="preserve"> </w:t>
      </w:r>
      <w:r w:rsidRPr="0049738E">
        <w:rPr>
          <w:sz w:val="23"/>
          <w:szCs w:val="23"/>
        </w:rPr>
        <w:t>„Tamási Áron” Sfântu</w:t>
      </w:r>
      <w:r w:rsidRPr="0049738E">
        <w:rPr>
          <w:spacing w:val="40"/>
          <w:sz w:val="23"/>
          <w:szCs w:val="23"/>
        </w:rPr>
        <w:t xml:space="preserve"> </w:t>
      </w:r>
      <w:r w:rsidRPr="0049738E">
        <w:rPr>
          <w:sz w:val="23"/>
          <w:szCs w:val="23"/>
        </w:rPr>
        <w:t>Gheorghe</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propuneri privind îmbunătățirea acesteia;</w:t>
      </w:r>
    </w:p>
    <w:p w:rsidR="00DD6997" w:rsidRPr="0049738E" w:rsidRDefault="00DD6997" w:rsidP="0049738E">
      <w:pPr>
        <w:pStyle w:val="BodyText"/>
        <w:numPr>
          <w:ilvl w:val="0"/>
          <w:numId w:val="29"/>
        </w:numPr>
        <w:spacing w:before="5" w:line="247" w:lineRule="auto"/>
        <w:ind w:left="0" w:firstLine="720"/>
        <w:rPr>
          <w:sz w:val="23"/>
          <w:szCs w:val="23"/>
        </w:rPr>
      </w:pPr>
      <w:r w:rsidRPr="0049738E">
        <w:rPr>
          <w:sz w:val="23"/>
          <w:szCs w:val="23"/>
        </w:rPr>
        <w:t>analiza organizării Teatrului „Tamási Áron” Sfântu Gheorghe și propuneri de restructurare și/sau de reorganizare, după caz;</w:t>
      </w:r>
    </w:p>
    <w:p w:rsidR="00DD6997" w:rsidRPr="0049738E" w:rsidRDefault="00DD6997" w:rsidP="0049738E">
      <w:pPr>
        <w:pStyle w:val="BodyText"/>
        <w:numPr>
          <w:ilvl w:val="0"/>
          <w:numId w:val="29"/>
        </w:numPr>
        <w:spacing w:before="5" w:line="247" w:lineRule="auto"/>
        <w:ind w:left="0" w:firstLine="720"/>
        <w:rPr>
          <w:sz w:val="23"/>
          <w:szCs w:val="23"/>
        </w:rPr>
      </w:pPr>
      <w:r w:rsidRPr="0049738E">
        <w:rPr>
          <w:sz w:val="23"/>
          <w:szCs w:val="23"/>
        </w:rPr>
        <w:t xml:space="preserve">analiza situației economico - financiare a Teatrului „Tamási Áron” Sfântu </w:t>
      </w:r>
      <w:r w:rsidRPr="0049738E">
        <w:rPr>
          <w:spacing w:val="-2"/>
          <w:sz w:val="23"/>
          <w:szCs w:val="23"/>
        </w:rPr>
        <w:t>Gheorghe;</w:t>
      </w:r>
    </w:p>
    <w:p w:rsidR="00DD6997" w:rsidRPr="0049738E" w:rsidRDefault="00DD6997" w:rsidP="0049738E">
      <w:pPr>
        <w:pStyle w:val="BodyText"/>
        <w:numPr>
          <w:ilvl w:val="0"/>
          <w:numId w:val="29"/>
        </w:numPr>
        <w:spacing w:before="5" w:line="247" w:lineRule="auto"/>
        <w:ind w:left="0" w:firstLine="720"/>
        <w:rPr>
          <w:sz w:val="23"/>
          <w:szCs w:val="23"/>
        </w:rPr>
      </w:pPr>
      <w:r w:rsidRPr="0049738E">
        <w:rPr>
          <w:sz w:val="23"/>
          <w:szCs w:val="23"/>
        </w:rPr>
        <w:t>strategia,</w:t>
      </w:r>
      <w:r w:rsidRPr="0049738E">
        <w:rPr>
          <w:spacing w:val="29"/>
          <w:sz w:val="23"/>
          <w:szCs w:val="23"/>
        </w:rPr>
        <w:t xml:space="preserve"> </w:t>
      </w:r>
      <w:r w:rsidRPr="0049738E">
        <w:rPr>
          <w:sz w:val="23"/>
          <w:szCs w:val="23"/>
        </w:rPr>
        <w:t>programele</w:t>
      </w:r>
      <w:r w:rsidRPr="0049738E">
        <w:rPr>
          <w:spacing w:val="29"/>
          <w:sz w:val="23"/>
          <w:szCs w:val="23"/>
        </w:rPr>
        <w:t xml:space="preserve"> </w:t>
      </w:r>
      <w:r w:rsidRPr="0049738E">
        <w:rPr>
          <w:sz w:val="23"/>
          <w:szCs w:val="23"/>
        </w:rPr>
        <w:t>și</w:t>
      </w:r>
      <w:r w:rsidRPr="0049738E">
        <w:rPr>
          <w:spacing w:val="28"/>
          <w:sz w:val="23"/>
          <w:szCs w:val="23"/>
        </w:rPr>
        <w:t xml:space="preserve"> </w:t>
      </w:r>
      <w:r w:rsidRPr="0049738E">
        <w:rPr>
          <w:sz w:val="23"/>
          <w:szCs w:val="23"/>
        </w:rPr>
        <w:t>planul</w:t>
      </w:r>
      <w:r w:rsidRPr="0049738E">
        <w:rPr>
          <w:spacing w:val="30"/>
          <w:sz w:val="23"/>
          <w:szCs w:val="23"/>
        </w:rPr>
        <w:t xml:space="preserve"> </w:t>
      </w:r>
      <w:r w:rsidRPr="0049738E">
        <w:rPr>
          <w:sz w:val="23"/>
          <w:szCs w:val="23"/>
        </w:rPr>
        <w:t>de</w:t>
      </w:r>
      <w:r w:rsidRPr="0049738E">
        <w:rPr>
          <w:spacing w:val="27"/>
          <w:sz w:val="23"/>
          <w:szCs w:val="23"/>
        </w:rPr>
        <w:t xml:space="preserve"> </w:t>
      </w:r>
      <w:r w:rsidRPr="0049738E">
        <w:rPr>
          <w:sz w:val="23"/>
          <w:szCs w:val="23"/>
        </w:rPr>
        <w:t>acțiune</w:t>
      </w:r>
      <w:r w:rsidRPr="0049738E">
        <w:rPr>
          <w:spacing w:val="29"/>
          <w:sz w:val="23"/>
          <w:szCs w:val="23"/>
        </w:rPr>
        <w:t xml:space="preserve"> </w:t>
      </w:r>
      <w:r w:rsidRPr="0049738E">
        <w:rPr>
          <w:sz w:val="23"/>
          <w:szCs w:val="23"/>
        </w:rPr>
        <w:t>pentru</w:t>
      </w:r>
      <w:r w:rsidRPr="0049738E">
        <w:rPr>
          <w:spacing w:val="25"/>
          <w:sz w:val="23"/>
          <w:szCs w:val="23"/>
        </w:rPr>
        <w:t xml:space="preserve"> </w:t>
      </w:r>
      <w:r w:rsidRPr="0049738E">
        <w:rPr>
          <w:sz w:val="23"/>
          <w:szCs w:val="23"/>
        </w:rPr>
        <w:t>îndeplinirea</w:t>
      </w:r>
      <w:r w:rsidRPr="0049738E">
        <w:rPr>
          <w:spacing w:val="29"/>
          <w:sz w:val="23"/>
          <w:szCs w:val="23"/>
        </w:rPr>
        <w:t xml:space="preserve"> </w:t>
      </w:r>
      <w:r w:rsidRPr="0049738E">
        <w:rPr>
          <w:sz w:val="23"/>
          <w:szCs w:val="23"/>
        </w:rPr>
        <w:t>misiunii</w:t>
      </w:r>
      <w:r w:rsidRPr="0049738E">
        <w:rPr>
          <w:spacing w:val="28"/>
          <w:sz w:val="23"/>
          <w:szCs w:val="23"/>
        </w:rPr>
        <w:t xml:space="preserve"> </w:t>
      </w:r>
      <w:r w:rsidRPr="0049738E">
        <w:rPr>
          <w:sz w:val="23"/>
          <w:szCs w:val="23"/>
        </w:rPr>
        <w:t>specifice a Teatrului „Tamási Áron” Sfântu Gheorghe, conform sarcinilor formulate de autoritate;</w:t>
      </w:r>
    </w:p>
    <w:p w:rsidR="00DD6997" w:rsidRPr="0049738E" w:rsidRDefault="00DD6997" w:rsidP="0049738E">
      <w:pPr>
        <w:pStyle w:val="BodyText"/>
        <w:numPr>
          <w:ilvl w:val="0"/>
          <w:numId w:val="29"/>
        </w:numPr>
        <w:spacing w:before="5" w:line="247" w:lineRule="auto"/>
        <w:ind w:left="0" w:firstLine="720"/>
        <w:rPr>
          <w:sz w:val="23"/>
          <w:szCs w:val="23"/>
        </w:rPr>
      </w:pPr>
      <w:r w:rsidRPr="0049738E">
        <w:rPr>
          <w:sz w:val="23"/>
          <w:szCs w:val="23"/>
        </w:rPr>
        <w:t>o</w:t>
      </w:r>
      <w:r w:rsidRPr="0049738E">
        <w:rPr>
          <w:spacing w:val="40"/>
          <w:sz w:val="23"/>
          <w:szCs w:val="23"/>
        </w:rPr>
        <w:t xml:space="preserve"> </w:t>
      </w:r>
      <w:r w:rsidRPr="0049738E">
        <w:rPr>
          <w:sz w:val="23"/>
          <w:szCs w:val="23"/>
        </w:rPr>
        <w:t>previziune</w:t>
      </w:r>
      <w:r w:rsidRPr="0049738E">
        <w:rPr>
          <w:spacing w:val="40"/>
          <w:sz w:val="23"/>
          <w:szCs w:val="23"/>
        </w:rPr>
        <w:t xml:space="preserve"> </w:t>
      </w:r>
      <w:r w:rsidRPr="0049738E">
        <w:rPr>
          <w:sz w:val="23"/>
          <w:szCs w:val="23"/>
        </w:rPr>
        <w:t>a</w:t>
      </w:r>
      <w:r w:rsidRPr="0049738E">
        <w:rPr>
          <w:spacing w:val="40"/>
          <w:sz w:val="23"/>
          <w:szCs w:val="23"/>
        </w:rPr>
        <w:t xml:space="preserve"> </w:t>
      </w:r>
      <w:r w:rsidRPr="0049738E">
        <w:rPr>
          <w:sz w:val="23"/>
          <w:szCs w:val="23"/>
        </w:rPr>
        <w:t>evoluției</w:t>
      </w:r>
      <w:r w:rsidRPr="0049738E">
        <w:rPr>
          <w:spacing w:val="40"/>
          <w:sz w:val="23"/>
          <w:szCs w:val="23"/>
        </w:rPr>
        <w:t xml:space="preserve"> </w:t>
      </w:r>
      <w:r w:rsidRPr="0049738E">
        <w:rPr>
          <w:sz w:val="23"/>
          <w:szCs w:val="23"/>
        </w:rPr>
        <w:t>economico - financiare</w:t>
      </w:r>
      <w:r w:rsidRPr="0049738E">
        <w:rPr>
          <w:spacing w:val="40"/>
          <w:sz w:val="23"/>
          <w:szCs w:val="23"/>
        </w:rPr>
        <w:t xml:space="preserve"> </w:t>
      </w:r>
      <w:r w:rsidRPr="0049738E">
        <w:rPr>
          <w:sz w:val="23"/>
          <w:szCs w:val="23"/>
        </w:rPr>
        <w:t>a</w:t>
      </w:r>
      <w:r w:rsidRPr="0049738E">
        <w:rPr>
          <w:spacing w:val="40"/>
          <w:sz w:val="23"/>
          <w:szCs w:val="23"/>
        </w:rPr>
        <w:t xml:space="preserve"> </w:t>
      </w:r>
      <w:r w:rsidRPr="0049738E">
        <w:rPr>
          <w:sz w:val="23"/>
          <w:szCs w:val="23"/>
        </w:rPr>
        <w:t>Teatrului</w:t>
      </w:r>
      <w:r w:rsidRPr="0049738E">
        <w:rPr>
          <w:spacing w:val="40"/>
          <w:sz w:val="23"/>
          <w:szCs w:val="23"/>
        </w:rPr>
        <w:t xml:space="preserve"> </w:t>
      </w:r>
      <w:r w:rsidRPr="0049738E">
        <w:rPr>
          <w:sz w:val="23"/>
          <w:szCs w:val="23"/>
        </w:rPr>
        <w:t>„Tamási Áron” Sfântu</w:t>
      </w:r>
      <w:r w:rsidRPr="0049738E">
        <w:rPr>
          <w:spacing w:val="40"/>
          <w:sz w:val="23"/>
          <w:szCs w:val="23"/>
        </w:rPr>
        <w:t xml:space="preserve"> </w:t>
      </w:r>
      <w:r w:rsidRPr="0049738E">
        <w:rPr>
          <w:sz w:val="23"/>
          <w:szCs w:val="23"/>
        </w:rPr>
        <w:t>Gheorghe,</w:t>
      </w:r>
      <w:r w:rsidRPr="0049738E">
        <w:rPr>
          <w:spacing w:val="40"/>
          <w:sz w:val="23"/>
          <w:szCs w:val="23"/>
        </w:rPr>
        <w:t xml:space="preserve"> </w:t>
      </w:r>
      <w:r w:rsidRPr="0049738E">
        <w:rPr>
          <w:sz w:val="23"/>
          <w:szCs w:val="23"/>
        </w:rPr>
        <w:t>cu</w:t>
      </w:r>
      <w:r w:rsidRPr="0049738E">
        <w:rPr>
          <w:spacing w:val="40"/>
          <w:sz w:val="23"/>
          <w:szCs w:val="23"/>
        </w:rPr>
        <w:t xml:space="preserve"> </w:t>
      </w:r>
      <w:r w:rsidRPr="0049738E">
        <w:rPr>
          <w:sz w:val="23"/>
          <w:szCs w:val="23"/>
        </w:rPr>
        <w:t>o</w:t>
      </w:r>
      <w:r w:rsidRPr="0049738E">
        <w:rPr>
          <w:spacing w:val="40"/>
          <w:sz w:val="23"/>
          <w:szCs w:val="23"/>
        </w:rPr>
        <w:t xml:space="preserve"> </w:t>
      </w:r>
      <w:r w:rsidRPr="0049738E">
        <w:rPr>
          <w:sz w:val="23"/>
          <w:szCs w:val="23"/>
        </w:rPr>
        <w:t>estimare</w:t>
      </w:r>
      <w:r w:rsidRPr="0049738E">
        <w:rPr>
          <w:spacing w:val="40"/>
          <w:sz w:val="23"/>
          <w:szCs w:val="23"/>
        </w:rPr>
        <w:t xml:space="preserve"> </w:t>
      </w:r>
      <w:r w:rsidRPr="0049738E">
        <w:rPr>
          <w:sz w:val="23"/>
          <w:szCs w:val="23"/>
        </w:rPr>
        <w:t>a</w:t>
      </w:r>
      <w:r w:rsidRPr="0049738E">
        <w:rPr>
          <w:spacing w:val="40"/>
          <w:sz w:val="23"/>
          <w:szCs w:val="23"/>
        </w:rPr>
        <w:t xml:space="preserve"> </w:t>
      </w:r>
      <w:r w:rsidRPr="0049738E">
        <w:rPr>
          <w:sz w:val="23"/>
          <w:szCs w:val="23"/>
        </w:rPr>
        <w:t>resurselor</w:t>
      </w:r>
      <w:r w:rsidRPr="0049738E">
        <w:rPr>
          <w:spacing w:val="40"/>
          <w:sz w:val="23"/>
          <w:szCs w:val="23"/>
        </w:rPr>
        <w:t xml:space="preserve"> </w:t>
      </w:r>
      <w:r w:rsidRPr="0049738E">
        <w:rPr>
          <w:sz w:val="23"/>
          <w:szCs w:val="23"/>
        </w:rPr>
        <w:t>financiare</w:t>
      </w:r>
      <w:r w:rsidRPr="0049738E">
        <w:rPr>
          <w:spacing w:val="40"/>
          <w:sz w:val="23"/>
          <w:szCs w:val="23"/>
        </w:rPr>
        <w:t xml:space="preserve"> </w:t>
      </w:r>
      <w:r w:rsidRPr="0049738E">
        <w:rPr>
          <w:sz w:val="23"/>
          <w:szCs w:val="23"/>
        </w:rPr>
        <w:t>ce</w:t>
      </w:r>
      <w:r w:rsidRPr="0049738E">
        <w:rPr>
          <w:spacing w:val="40"/>
          <w:sz w:val="23"/>
          <w:szCs w:val="23"/>
        </w:rPr>
        <w:t xml:space="preserve"> </w:t>
      </w:r>
      <w:r w:rsidRPr="0049738E">
        <w:rPr>
          <w:sz w:val="23"/>
          <w:szCs w:val="23"/>
        </w:rPr>
        <w:t>ar</w:t>
      </w:r>
      <w:r w:rsidRPr="0049738E">
        <w:rPr>
          <w:spacing w:val="40"/>
          <w:sz w:val="23"/>
          <w:szCs w:val="23"/>
        </w:rPr>
        <w:t xml:space="preserve"> </w:t>
      </w:r>
      <w:r w:rsidRPr="0049738E">
        <w:rPr>
          <w:sz w:val="23"/>
          <w:szCs w:val="23"/>
        </w:rPr>
        <w:t>trebui</w:t>
      </w:r>
      <w:r w:rsidRPr="0049738E">
        <w:rPr>
          <w:spacing w:val="40"/>
          <w:sz w:val="23"/>
          <w:szCs w:val="23"/>
        </w:rPr>
        <w:t xml:space="preserve"> </w:t>
      </w:r>
      <w:r w:rsidRPr="0049738E">
        <w:rPr>
          <w:sz w:val="23"/>
          <w:szCs w:val="23"/>
        </w:rPr>
        <w:t>alocate</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către autoritate, precum și a veniturilor instituției ce pot fi atrase din alte surse.</w:t>
      </w:r>
    </w:p>
    <w:p w:rsidR="00DD6997" w:rsidRPr="0049738E" w:rsidRDefault="00DD6997" w:rsidP="0049738E">
      <w:pPr>
        <w:pStyle w:val="BodyText"/>
        <w:spacing w:before="3" w:line="244" w:lineRule="auto"/>
        <w:ind w:left="0" w:firstLine="720"/>
        <w:rPr>
          <w:sz w:val="23"/>
          <w:szCs w:val="23"/>
        </w:rPr>
      </w:pPr>
      <w:r w:rsidRPr="0049738E">
        <w:rPr>
          <w:sz w:val="23"/>
          <w:szCs w:val="23"/>
        </w:rPr>
        <w:t>Proiectul, structurat obligatoriu pe modelul de mai jos, trebuie să conțină soluții manageriale</w:t>
      </w:r>
      <w:r w:rsidRPr="0049738E">
        <w:rPr>
          <w:spacing w:val="40"/>
          <w:sz w:val="23"/>
          <w:szCs w:val="23"/>
        </w:rPr>
        <w:t xml:space="preserve"> </w:t>
      </w:r>
      <w:r w:rsidRPr="0049738E">
        <w:rPr>
          <w:sz w:val="23"/>
          <w:szCs w:val="23"/>
        </w:rPr>
        <w:t>concrete,</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vederea</w:t>
      </w:r>
      <w:r w:rsidRPr="0049738E">
        <w:rPr>
          <w:spacing w:val="40"/>
          <w:sz w:val="23"/>
          <w:szCs w:val="23"/>
        </w:rPr>
        <w:t xml:space="preserve"> </w:t>
      </w:r>
      <w:r w:rsidRPr="0049738E">
        <w:rPr>
          <w:sz w:val="23"/>
          <w:szCs w:val="23"/>
        </w:rPr>
        <w:t>funcționării</w:t>
      </w:r>
      <w:r w:rsidRPr="0049738E">
        <w:rPr>
          <w:spacing w:val="40"/>
          <w:sz w:val="23"/>
          <w:szCs w:val="23"/>
        </w:rPr>
        <w:t xml:space="preserve"> </w:t>
      </w:r>
      <w:r w:rsidRPr="0049738E">
        <w:rPr>
          <w:sz w:val="23"/>
          <w:szCs w:val="23"/>
        </w:rPr>
        <w:t>și</w:t>
      </w:r>
      <w:r w:rsidRPr="0049738E">
        <w:rPr>
          <w:spacing w:val="40"/>
          <w:sz w:val="23"/>
          <w:szCs w:val="23"/>
        </w:rPr>
        <w:t xml:space="preserve"> </w:t>
      </w:r>
      <w:r w:rsidRPr="0049738E">
        <w:rPr>
          <w:sz w:val="23"/>
          <w:szCs w:val="23"/>
        </w:rPr>
        <w:t>dezvoltării</w:t>
      </w:r>
      <w:r w:rsidRPr="0049738E">
        <w:rPr>
          <w:spacing w:val="40"/>
          <w:sz w:val="23"/>
          <w:szCs w:val="23"/>
        </w:rPr>
        <w:t xml:space="preserve"> </w:t>
      </w:r>
      <w:r w:rsidRPr="0049738E">
        <w:rPr>
          <w:sz w:val="23"/>
          <w:szCs w:val="23"/>
        </w:rPr>
        <w:t>Teatrului</w:t>
      </w:r>
      <w:r w:rsidRPr="0049738E">
        <w:rPr>
          <w:spacing w:val="40"/>
          <w:sz w:val="23"/>
          <w:szCs w:val="23"/>
        </w:rPr>
        <w:t xml:space="preserve"> </w:t>
      </w:r>
      <w:r w:rsidRPr="0049738E">
        <w:rPr>
          <w:sz w:val="23"/>
          <w:szCs w:val="23"/>
        </w:rPr>
        <w:t>„Tamási Áron” Sfântu Gheorghe, pe baza sarcinilor formulate de autoritate.</w:t>
      </w:r>
    </w:p>
    <w:p w:rsidR="00DD6997" w:rsidRPr="0049738E" w:rsidRDefault="00DD6997" w:rsidP="0049738E">
      <w:pPr>
        <w:pStyle w:val="Heading2"/>
        <w:tabs>
          <w:tab w:val="left" w:pos="284"/>
        </w:tabs>
        <w:spacing w:before="7" w:line="247" w:lineRule="auto"/>
        <w:ind w:left="0" w:firstLine="720"/>
        <w:rPr>
          <w:sz w:val="23"/>
          <w:szCs w:val="23"/>
        </w:rPr>
      </w:pPr>
      <w:r w:rsidRPr="0049738E">
        <w:rPr>
          <w:sz w:val="23"/>
          <w:szCs w:val="23"/>
        </w:rPr>
        <w:t>VI.2.A. Analiza socioculturală</w:t>
      </w:r>
      <w:r w:rsidRPr="0049738E">
        <w:rPr>
          <w:b w:val="0"/>
          <w:sz w:val="23"/>
          <w:szCs w:val="23"/>
        </w:rPr>
        <w:t xml:space="preserve"> </w:t>
      </w:r>
      <w:r w:rsidRPr="0049738E">
        <w:rPr>
          <w:sz w:val="23"/>
          <w:szCs w:val="23"/>
        </w:rPr>
        <w:t>a mediului în care își desfășoară</w:t>
      </w:r>
      <w:r w:rsidRPr="0049738E">
        <w:rPr>
          <w:b w:val="0"/>
          <w:sz w:val="23"/>
          <w:szCs w:val="23"/>
        </w:rPr>
        <w:t xml:space="preserve"> </w:t>
      </w:r>
      <w:r w:rsidRPr="0049738E">
        <w:rPr>
          <w:sz w:val="23"/>
          <w:szCs w:val="23"/>
        </w:rPr>
        <w:t>activitatea Teatrul „Tamási Áron” Sfântu Gheorghe și propuneri privind evoluția acestuia în sistemul instituțional existent:</w:t>
      </w:r>
    </w:p>
    <w:p w:rsidR="00DD6997" w:rsidRPr="0049738E" w:rsidRDefault="00DD6997" w:rsidP="0049738E">
      <w:pPr>
        <w:pStyle w:val="ListParagraph"/>
        <w:numPr>
          <w:ilvl w:val="0"/>
          <w:numId w:val="30"/>
        </w:numPr>
        <w:tabs>
          <w:tab w:val="left" w:pos="1329"/>
        </w:tabs>
        <w:spacing w:line="244" w:lineRule="auto"/>
        <w:ind w:left="0" w:firstLine="720"/>
        <w:rPr>
          <w:sz w:val="23"/>
          <w:szCs w:val="23"/>
        </w:rPr>
      </w:pPr>
      <w:r w:rsidRPr="0049738E">
        <w:rPr>
          <w:sz w:val="23"/>
          <w:szCs w:val="23"/>
        </w:rPr>
        <w:t>instituții, organizații, grupuri informale (analiza factorilor interesați) care se adresează aceleiași comunități;</w:t>
      </w:r>
    </w:p>
    <w:p w:rsidR="00DD6997" w:rsidRPr="0049738E" w:rsidRDefault="00DD6997" w:rsidP="0049738E">
      <w:pPr>
        <w:pStyle w:val="ListParagraph"/>
        <w:numPr>
          <w:ilvl w:val="0"/>
          <w:numId w:val="30"/>
        </w:numPr>
        <w:tabs>
          <w:tab w:val="left" w:pos="1329"/>
        </w:tabs>
        <w:spacing w:line="244" w:lineRule="auto"/>
        <w:ind w:left="0" w:firstLine="720"/>
        <w:rPr>
          <w:sz w:val="23"/>
          <w:szCs w:val="23"/>
        </w:rPr>
      </w:pPr>
      <w:r w:rsidRPr="0049738E">
        <w:rPr>
          <w:sz w:val="23"/>
          <w:szCs w:val="23"/>
        </w:rPr>
        <w:t>analiza SWOT (analiza mediului intern și extern, puncte tari, puncte slabe, oportunități, amenințări);</w:t>
      </w:r>
    </w:p>
    <w:p w:rsidR="00DD6997" w:rsidRPr="0049738E" w:rsidRDefault="00DD6997" w:rsidP="0049738E">
      <w:pPr>
        <w:pStyle w:val="ListParagraph"/>
        <w:numPr>
          <w:ilvl w:val="0"/>
          <w:numId w:val="30"/>
        </w:numPr>
        <w:tabs>
          <w:tab w:val="left" w:pos="1329"/>
        </w:tabs>
        <w:spacing w:line="244" w:lineRule="auto"/>
        <w:ind w:left="0" w:firstLine="720"/>
        <w:rPr>
          <w:sz w:val="23"/>
          <w:szCs w:val="23"/>
        </w:rPr>
      </w:pPr>
      <w:r w:rsidRPr="0049738E">
        <w:rPr>
          <w:sz w:val="23"/>
          <w:szCs w:val="23"/>
        </w:rPr>
        <w:t>analiza imaginii existente a Teatrului „Tamási Áron” Sfântu Gheorghe și propuneri pentru îmbunătățirea acesteia;</w:t>
      </w:r>
    </w:p>
    <w:p w:rsidR="00DD6997" w:rsidRPr="0049738E" w:rsidRDefault="00DD6997" w:rsidP="0049738E">
      <w:pPr>
        <w:pStyle w:val="ListParagraph"/>
        <w:numPr>
          <w:ilvl w:val="0"/>
          <w:numId w:val="30"/>
        </w:numPr>
        <w:tabs>
          <w:tab w:val="left" w:pos="1329"/>
        </w:tabs>
        <w:spacing w:line="244" w:lineRule="auto"/>
        <w:ind w:left="0" w:firstLine="720"/>
        <w:rPr>
          <w:sz w:val="23"/>
          <w:szCs w:val="23"/>
        </w:rPr>
      </w:pPr>
      <w:r w:rsidRPr="0049738E">
        <w:rPr>
          <w:sz w:val="23"/>
          <w:szCs w:val="23"/>
        </w:rPr>
        <w:t>propuneri pentru cunoașterea categoriilor de beneficiari (studii de consum, cercetări, alte surse de informare);</w:t>
      </w:r>
    </w:p>
    <w:p w:rsidR="00DD6997" w:rsidRPr="0049738E" w:rsidRDefault="00DD6997" w:rsidP="0049738E">
      <w:pPr>
        <w:pStyle w:val="ListParagraph"/>
        <w:numPr>
          <w:ilvl w:val="0"/>
          <w:numId w:val="30"/>
        </w:numPr>
        <w:tabs>
          <w:tab w:val="left" w:pos="1329"/>
        </w:tabs>
        <w:spacing w:line="244" w:lineRule="auto"/>
        <w:ind w:left="0" w:firstLine="720"/>
        <w:rPr>
          <w:sz w:val="23"/>
          <w:szCs w:val="23"/>
        </w:rPr>
      </w:pPr>
      <w:r w:rsidRPr="0049738E">
        <w:rPr>
          <w:sz w:val="23"/>
          <w:szCs w:val="23"/>
        </w:rPr>
        <w:t>grupurile-țintă</w:t>
      </w:r>
      <w:r w:rsidRPr="0049738E">
        <w:rPr>
          <w:spacing w:val="13"/>
          <w:sz w:val="23"/>
          <w:szCs w:val="23"/>
        </w:rPr>
        <w:t xml:space="preserve"> </w:t>
      </w:r>
      <w:r w:rsidRPr="0049738E">
        <w:rPr>
          <w:sz w:val="23"/>
          <w:szCs w:val="23"/>
        </w:rPr>
        <w:t>ale</w:t>
      </w:r>
      <w:r w:rsidRPr="0049738E">
        <w:rPr>
          <w:spacing w:val="16"/>
          <w:sz w:val="23"/>
          <w:szCs w:val="23"/>
        </w:rPr>
        <w:t xml:space="preserve"> </w:t>
      </w:r>
      <w:r w:rsidRPr="0049738E">
        <w:rPr>
          <w:sz w:val="23"/>
          <w:szCs w:val="23"/>
        </w:rPr>
        <w:t>activităților</w:t>
      </w:r>
      <w:r w:rsidRPr="0049738E">
        <w:rPr>
          <w:spacing w:val="15"/>
          <w:sz w:val="23"/>
          <w:szCs w:val="23"/>
        </w:rPr>
        <w:t xml:space="preserve"> </w:t>
      </w:r>
      <w:r w:rsidRPr="0049738E">
        <w:rPr>
          <w:sz w:val="23"/>
          <w:szCs w:val="23"/>
        </w:rPr>
        <w:t>Teatrului</w:t>
      </w:r>
      <w:r w:rsidRPr="0049738E">
        <w:rPr>
          <w:spacing w:val="12"/>
          <w:sz w:val="23"/>
          <w:szCs w:val="23"/>
        </w:rPr>
        <w:t xml:space="preserve"> </w:t>
      </w:r>
      <w:r w:rsidRPr="0049738E">
        <w:rPr>
          <w:sz w:val="23"/>
          <w:szCs w:val="23"/>
        </w:rPr>
        <w:t>„Tamási Áron” Sfântu</w:t>
      </w:r>
      <w:r w:rsidRPr="0049738E">
        <w:rPr>
          <w:spacing w:val="15"/>
          <w:sz w:val="23"/>
          <w:szCs w:val="23"/>
        </w:rPr>
        <w:t xml:space="preserve"> </w:t>
      </w:r>
      <w:r w:rsidRPr="0049738E">
        <w:rPr>
          <w:spacing w:val="-2"/>
          <w:sz w:val="23"/>
          <w:szCs w:val="23"/>
        </w:rPr>
        <w:t>Gheorghe:</w:t>
      </w:r>
    </w:p>
    <w:p w:rsidR="00DD6997" w:rsidRPr="0049738E" w:rsidRDefault="00DD6997" w:rsidP="0049738E">
      <w:pPr>
        <w:pStyle w:val="ListParagraph"/>
        <w:numPr>
          <w:ilvl w:val="1"/>
          <w:numId w:val="10"/>
        </w:numPr>
        <w:tabs>
          <w:tab w:val="left" w:pos="2051"/>
        </w:tabs>
        <w:spacing w:before="75"/>
        <w:ind w:left="0" w:firstLine="720"/>
        <w:rPr>
          <w:sz w:val="23"/>
          <w:szCs w:val="23"/>
        </w:rPr>
      </w:pPr>
      <w:r w:rsidRPr="0049738E">
        <w:rPr>
          <w:sz w:val="23"/>
          <w:szCs w:val="23"/>
        </w:rPr>
        <w:t>pe</w:t>
      </w:r>
      <w:r w:rsidRPr="0049738E">
        <w:rPr>
          <w:spacing w:val="9"/>
          <w:sz w:val="23"/>
          <w:szCs w:val="23"/>
        </w:rPr>
        <w:t xml:space="preserve"> </w:t>
      </w:r>
      <w:r w:rsidRPr="0049738E">
        <w:rPr>
          <w:sz w:val="23"/>
          <w:szCs w:val="23"/>
        </w:rPr>
        <w:t>termen</w:t>
      </w:r>
      <w:r w:rsidRPr="0049738E">
        <w:rPr>
          <w:spacing w:val="8"/>
          <w:sz w:val="23"/>
          <w:szCs w:val="23"/>
        </w:rPr>
        <w:t xml:space="preserve"> </w:t>
      </w:r>
      <w:r w:rsidRPr="0049738E">
        <w:rPr>
          <w:spacing w:val="-2"/>
          <w:sz w:val="23"/>
          <w:szCs w:val="23"/>
        </w:rPr>
        <w:t>scurt;</w:t>
      </w:r>
    </w:p>
    <w:p w:rsidR="00DD6997" w:rsidRPr="0049738E" w:rsidRDefault="00DD6997" w:rsidP="0049738E">
      <w:pPr>
        <w:pStyle w:val="ListParagraph"/>
        <w:numPr>
          <w:ilvl w:val="1"/>
          <w:numId w:val="10"/>
        </w:numPr>
        <w:tabs>
          <w:tab w:val="left" w:pos="2051"/>
        </w:tabs>
        <w:spacing w:before="6"/>
        <w:ind w:left="0" w:firstLine="720"/>
        <w:rPr>
          <w:sz w:val="23"/>
          <w:szCs w:val="23"/>
        </w:rPr>
      </w:pPr>
      <w:r w:rsidRPr="0049738E">
        <w:rPr>
          <w:sz w:val="23"/>
          <w:szCs w:val="23"/>
        </w:rPr>
        <w:t>pe</w:t>
      </w:r>
      <w:r w:rsidRPr="0049738E">
        <w:rPr>
          <w:spacing w:val="9"/>
          <w:sz w:val="23"/>
          <w:szCs w:val="23"/>
        </w:rPr>
        <w:t xml:space="preserve"> </w:t>
      </w:r>
      <w:r w:rsidRPr="0049738E">
        <w:rPr>
          <w:sz w:val="23"/>
          <w:szCs w:val="23"/>
        </w:rPr>
        <w:t>termen</w:t>
      </w:r>
      <w:r w:rsidRPr="0049738E">
        <w:rPr>
          <w:spacing w:val="8"/>
          <w:sz w:val="23"/>
          <w:szCs w:val="23"/>
        </w:rPr>
        <w:t xml:space="preserve"> </w:t>
      </w:r>
      <w:r w:rsidRPr="0049738E">
        <w:rPr>
          <w:spacing w:val="-2"/>
          <w:sz w:val="23"/>
          <w:szCs w:val="23"/>
        </w:rPr>
        <w:t>mediu;</w:t>
      </w:r>
    </w:p>
    <w:p w:rsidR="00DD6997" w:rsidRPr="0049738E" w:rsidRDefault="00DD6997" w:rsidP="0049738E">
      <w:pPr>
        <w:pStyle w:val="ListParagraph"/>
        <w:numPr>
          <w:ilvl w:val="0"/>
          <w:numId w:val="30"/>
        </w:numPr>
        <w:tabs>
          <w:tab w:val="left" w:pos="1329"/>
        </w:tabs>
        <w:spacing w:before="9"/>
        <w:ind w:left="0" w:firstLine="720"/>
        <w:rPr>
          <w:sz w:val="23"/>
          <w:szCs w:val="23"/>
        </w:rPr>
      </w:pPr>
      <w:r w:rsidRPr="0049738E">
        <w:rPr>
          <w:sz w:val="23"/>
          <w:szCs w:val="23"/>
        </w:rPr>
        <w:t>profilul</w:t>
      </w:r>
      <w:r w:rsidRPr="0049738E">
        <w:rPr>
          <w:spacing w:val="17"/>
          <w:sz w:val="23"/>
          <w:szCs w:val="23"/>
        </w:rPr>
        <w:t xml:space="preserve"> </w:t>
      </w:r>
      <w:r w:rsidRPr="0049738E">
        <w:rPr>
          <w:sz w:val="23"/>
          <w:szCs w:val="23"/>
        </w:rPr>
        <w:t>beneficiarului</w:t>
      </w:r>
      <w:r w:rsidRPr="0049738E">
        <w:rPr>
          <w:spacing w:val="17"/>
          <w:sz w:val="23"/>
          <w:szCs w:val="23"/>
        </w:rPr>
        <w:t xml:space="preserve"> </w:t>
      </w:r>
      <w:r w:rsidRPr="0049738E">
        <w:rPr>
          <w:spacing w:val="-2"/>
          <w:sz w:val="23"/>
          <w:szCs w:val="23"/>
        </w:rPr>
        <w:t>actual:</w:t>
      </w:r>
    </w:p>
    <w:p w:rsidR="00DD6997" w:rsidRPr="0049738E" w:rsidRDefault="00DD6997" w:rsidP="0049738E">
      <w:pPr>
        <w:pStyle w:val="ListParagraph"/>
        <w:numPr>
          <w:ilvl w:val="1"/>
          <w:numId w:val="30"/>
        </w:numPr>
        <w:tabs>
          <w:tab w:val="left" w:pos="2027"/>
        </w:tabs>
        <w:spacing w:before="6"/>
        <w:ind w:left="0" w:firstLine="720"/>
        <w:rPr>
          <w:sz w:val="23"/>
          <w:szCs w:val="23"/>
        </w:rPr>
      </w:pPr>
      <w:r w:rsidRPr="0049738E">
        <w:rPr>
          <w:sz w:val="23"/>
          <w:szCs w:val="23"/>
        </w:rPr>
        <w:t>analiza</w:t>
      </w:r>
      <w:r w:rsidRPr="0049738E">
        <w:rPr>
          <w:spacing w:val="12"/>
          <w:sz w:val="23"/>
          <w:szCs w:val="23"/>
        </w:rPr>
        <w:t xml:space="preserve"> </w:t>
      </w:r>
      <w:r w:rsidRPr="0049738E">
        <w:rPr>
          <w:sz w:val="23"/>
          <w:szCs w:val="23"/>
        </w:rPr>
        <w:t>datelor</w:t>
      </w:r>
      <w:r w:rsidRPr="0049738E">
        <w:rPr>
          <w:spacing w:val="10"/>
          <w:sz w:val="23"/>
          <w:szCs w:val="23"/>
        </w:rPr>
        <w:t xml:space="preserve"> </w:t>
      </w:r>
      <w:r w:rsidRPr="0049738E">
        <w:rPr>
          <w:spacing w:val="-2"/>
          <w:sz w:val="23"/>
          <w:szCs w:val="23"/>
        </w:rPr>
        <w:t>obținute;</w:t>
      </w:r>
    </w:p>
    <w:p w:rsidR="00DD6997" w:rsidRPr="0049738E" w:rsidRDefault="00DD6997" w:rsidP="0049738E">
      <w:pPr>
        <w:pStyle w:val="ListParagraph"/>
        <w:numPr>
          <w:ilvl w:val="1"/>
          <w:numId w:val="30"/>
        </w:numPr>
        <w:tabs>
          <w:tab w:val="left" w:pos="2027"/>
        </w:tabs>
        <w:spacing w:before="6"/>
        <w:ind w:left="0" w:firstLine="720"/>
        <w:rPr>
          <w:sz w:val="23"/>
          <w:szCs w:val="23"/>
        </w:rPr>
      </w:pPr>
      <w:r w:rsidRPr="0049738E">
        <w:rPr>
          <w:sz w:val="23"/>
          <w:szCs w:val="23"/>
        </w:rPr>
        <w:t>estimări</w:t>
      </w:r>
      <w:r w:rsidRPr="0049738E">
        <w:rPr>
          <w:spacing w:val="11"/>
          <w:sz w:val="23"/>
          <w:szCs w:val="23"/>
        </w:rPr>
        <w:t xml:space="preserve"> </w:t>
      </w:r>
      <w:r w:rsidRPr="0049738E">
        <w:rPr>
          <w:sz w:val="23"/>
          <w:szCs w:val="23"/>
        </w:rPr>
        <w:t>pentru</w:t>
      </w:r>
      <w:r w:rsidRPr="0049738E">
        <w:rPr>
          <w:spacing w:val="7"/>
          <w:sz w:val="23"/>
          <w:szCs w:val="23"/>
        </w:rPr>
        <w:t xml:space="preserve"> </w:t>
      </w:r>
      <w:r w:rsidRPr="0049738E">
        <w:rPr>
          <w:sz w:val="23"/>
          <w:szCs w:val="23"/>
        </w:rPr>
        <w:t>atragerea</w:t>
      </w:r>
      <w:r w:rsidRPr="0049738E">
        <w:rPr>
          <w:spacing w:val="12"/>
          <w:sz w:val="23"/>
          <w:szCs w:val="23"/>
        </w:rPr>
        <w:t xml:space="preserve"> </w:t>
      </w:r>
      <w:r w:rsidRPr="0049738E">
        <w:rPr>
          <w:sz w:val="23"/>
          <w:szCs w:val="23"/>
        </w:rPr>
        <w:t>altor</w:t>
      </w:r>
      <w:r w:rsidRPr="0049738E">
        <w:rPr>
          <w:spacing w:val="8"/>
          <w:sz w:val="23"/>
          <w:szCs w:val="23"/>
        </w:rPr>
        <w:t xml:space="preserve"> </w:t>
      </w:r>
      <w:r w:rsidRPr="0049738E">
        <w:rPr>
          <w:sz w:val="23"/>
          <w:szCs w:val="23"/>
        </w:rPr>
        <w:t>categorii</w:t>
      </w:r>
      <w:r w:rsidRPr="0049738E">
        <w:rPr>
          <w:spacing w:val="14"/>
          <w:sz w:val="23"/>
          <w:szCs w:val="23"/>
        </w:rPr>
        <w:t xml:space="preserve"> </w:t>
      </w:r>
      <w:r w:rsidRPr="0049738E">
        <w:rPr>
          <w:sz w:val="23"/>
          <w:szCs w:val="23"/>
        </w:rPr>
        <w:t>de</w:t>
      </w:r>
      <w:r w:rsidRPr="0049738E">
        <w:rPr>
          <w:spacing w:val="13"/>
          <w:sz w:val="23"/>
          <w:szCs w:val="23"/>
        </w:rPr>
        <w:t xml:space="preserve"> </w:t>
      </w:r>
      <w:r w:rsidRPr="0049738E">
        <w:rPr>
          <w:spacing w:val="-2"/>
          <w:sz w:val="23"/>
          <w:szCs w:val="23"/>
        </w:rPr>
        <w:t>beneficiari;</w:t>
      </w:r>
    </w:p>
    <w:p w:rsidR="00DD6997" w:rsidRPr="0049738E" w:rsidRDefault="00DD6997" w:rsidP="0049738E">
      <w:pPr>
        <w:pStyle w:val="Heading2"/>
        <w:tabs>
          <w:tab w:val="left" w:pos="284"/>
          <w:tab w:val="left" w:pos="1776"/>
        </w:tabs>
        <w:spacing w:before="14" w:line="244" w:lineRule="auto"/>
        <w:ind w:left="0" w:firstLine="720"/>
        <w:rPr>
          <w:sz w:val="23"/>
          <w:szCs w:val="23"/>
        </w:rPr>
      </w:pPr>
      <w:r w:rsidRPr="0049738E">
        <w:rPr>
          <w:sz w:val="23"/>
          <w:szCs w:val="23"/>
        </w:rPr>
        <w:t xml:space="preserve">VI.2.B. Analiza activității Teatrului „Tamási Áron” Sfântu Gheorghe și </w:t>
      </w:r>
      <w:r w:rsidRPr="0049738E">
        <w:rPr>
          <w:sz w:val="23"/>
          <w:szCs w:val="23"/>
        </w:rPr>
        <w:lastRenderedPageBreak/>
        <w:t>propuneri privind îmbunătățirea acesteia:</w:t>
      </w:r>
    </w:p>
    <w:p w:rsidR="00DD6997" w:rsidRPr="0049738E" w:rsidRDefault="00DD6997" w:rsidP="0049738E">
      <w:pPr>
        <w:pStyle w:val="ListParagraph"/>
        <w:numPr>
          <w:ilvl w:val="0"/>
          <w:numId w:val="9"/>
        </w:numPr>
        <w:tabs>
          <w:tab w:val="left" w:pos="1330"/>
        </w:tabs>
        <w:spacing w:line="248" w:lineRule="exact"/>
        <w:ind w:left="0" w:firstLine="720"/>
        <w:rPr>
          <w:sz w:val="23"/>
          <w:szCs w:val="23"/>
        </w:rPr>
      </w:pPr>
      <w:r w:rsidRPr="0049738E">
        <w:rPr>
          <w:sz w:val="23"/>
          <w:szCs w:val="23"/>
        </w:rPr>
        <w:t>analiza</w:t>
      </w:r>
      <w:r w:rsidRPr="0049738E">
        <w:rPr>
          <w:spacing w:val="14"/>
          <w:sz w:val="23"/>
          <w:szCs w:val="23"/>
        </w:rPr>
        <w:t xml:space="preserve"> </w:t>
      </w:r>
      <w:r w:rsidRPr="0049738E">
        <w:rPr>
          <w:sz w:val="23"/>
          <w:szCs w:val="23"/>
        </w:rPr>
        <w:t>programelor</w:t>
      </w:r>
      <w:r w:rsidRPr="0049738E">
        <w:rPr>
          <w:spacing w:val="13"/>
          <w:sz w:val="23"/>
          <w:szCs w:val="23"/>
        </w:rPr>
        <w:t xml:space="preserve"> </w:t>
      </w:r>
      <w:r w:rsidRPr="0049738E">
        <w:rPr>
          <w:sz w:val="23"/>
          <w:szCs w:val="23"/>
        </w:rPr>
        <w:t>și</w:t>
      </w:r>
      <w:r w:rsidRPr="0049738E">
        <w:rPr>
          <w:spacing w:val="13"/>
          <w:sz w:val="23"/>
          <w:szCs w:val="23"/>
        </w:rPr>
        <w:t xml:space="preserve"> </w:t>
      </w:r>
      <w:r w:rsidRPr="0049738E">
        <w:rPr>
          <w:sz w:val="23"/>
          <w:szCs w:val="23"/>
        </w:rPr>
        <w:t>a</w:t>
      </w:r>
      <w:r w:rsidRPr="0049738E">
        <w:rPr>
          <w:spacing w:val="12"/>
          <w:sz w:val="23"/>
          <w:szCs w:val="23"/>
        </w:rPr>
        <w:t xml:space="preserve"> </w:t>
      </w:r>
      <w:r w:rsidRPr="0049738E">
        <w:rPr>
          <w:sz w:val="23"/>
          <w:szCs w:val="23"/>
        </w:rPr>
        <w:t>proiectelor</w:t>
      </w:r>
      <w:r w:rsidRPr="0049738E">
        <w:rPr>
          <w:spacing w:val="13"/>
          <w:sz w:val="23"/>
          <w:szCs w:val="23"/>
        </w:rPr>
        <w:t xml:space="preserve"> </w:t>
      </w:r>
      <w:r w:rsidRPr="0049738E">
        <w:rPr>
          <w:sz w:val="23"/>
          <w:szCs w:val="23"/>
        </w:rPr>
        <w:t>Teatrului</w:t>
      </w:r>
      <w:r w:rsidRPr="0049738E">
        <w:rPr>
          <w:spacing w:val="11"/>
          <w:sz w:val="23"/>
          <w:szCs w:val="23"/>
        </w:rPr>
        <w:t xml:space="preserve"> </w:t>
      </w:r>
      <w:r w:rsidRPr="0049738E">
        <w:rPr>
          <w:sz w:val="23"/>
          <w:szCs w:val="23"/>
        </w:rPr>
        <w:t>„Tamási Áron” Sfântu</w:t>
      </w:r>
      <w:r w:rsidRPr="0049738E">
        <w:rPr>
          <w:spacing w:val="13"/>
          <w:sz w:val="23"/>
          <w:szCs w:val="23"/>
        </w:rPr>
        <w:t xml:space="preserve"> </w:t>
      </w:r>
      <w:r w:rsidRPr="0049738E">
        <w:rPr>
          <w:spacing w:val="-2"/>
          <w:sz w:val="23"/>
          <w:szCs w:val="23"/>
        </w:rPr>
        <w:t>Gheorghe;</w:t>
      </w:r>
    </w:p>
    <w:p w:rsidR="00DD6997" w:rsidRPr="0049738E" w:rsidRDefault="00DD6997" w:rsidP="0049738E">
      <w:pPr>
        <w:pStyle w:val="ListParagraph"/>
        <w:numPr>
          <w:ilvl w:val="0"/>
          <w:numId w:val="9"/>
        </w:numPr>
        <w:tabs>
          <w:tab w:val="left" w:pos="1329"/>
        </w:tabs>
        <w:spacing w:before="6" w:line="244" w:lineRule="auto"/>
        <w:ind w:left="0" w:firstLine="720"/>
        <w:rPr>
          <w:sz w:val="23"/>
          <w:szCs w:val="23"/>
        </w:rPr>
      </w:pPr>
      <w:r w:rsidRPr="0049738E">
        <w:rPr>
          <w:sz w:val="23"/>
          <w:szCs w:val="23"/>
        </w:rPr>
        <w:t>analiza</w:t>
      </w:r>
      <w:r w:rsidRPr="0049738E">
        <w:rPr>
          <w:spacing w:val="32"/>
          <w:sz w:val="23"/>
          <w:szCs w:val="23"/>
        </w:rPr>
        <w:t xml:space="preserve"> </w:t>
      </w:r>
      <w:r w:rsidRPr="0049738E">
        <w:rPr>
          <w:sz w:val="23"/>
          <w:szCs w:val="23"/>
        </w:rPr>
        <w:t>participării</w:t>
      </w:r>
      <w:r w:rsidRPr="0049738E">
        <w:rPr>
          <w:spacing w:val="27"/>
          <w:sz w:val="23"/>
          <w:szCs w:val="23"/>
        </w:rPr>
        <w:t xml:space="preserve"> </w:t>
      </w:r>
      <w:r w:rsidRPr="0049738E">
        <w:rPr>
          <w:sz w:val="23"/>
          <w:szCs w:val="23"/>
        </w:rPr>
        <w:t>la</w:t>
      </w:r>
      <w:r w:rsidRPr="0049738E">
        <w:rPr>
          <w:spacing w:val="29"/>
          <w:sz w:val="23"/>
          <w:szCs w:val="23"/>
        </w:rPr>
        <w:t xml:space="preserve"> </w:t>
      </w:r>
      <w:r w:rsidRPr="0049738E">
        <w:rPr>
          <w:sz w:val="23"/>
          <w:szCs w:val="23"/>
        </w:rPr>
        <w:t>festivaluri,</w:t>
      </w:r>
      <w:r w:rsidRPr="0049738E">
        <w:rPr>
          <w:spacing w:val="32"/>
          <w:sz w:val="23"/>
          <w:szCs w:val="23"/>
        </w:rPr>
        <w:t xml:space="preserve"> </w:t>
      </w:r>
      <w:r w:rsidRPr="0049738E">
        <w:rPr>
          <w:sz w:val="23"/>
          <w:szCs w:val="23"/>
        </w:rPr>
        <w:t>gale,</w:t>
      </w:r>
      <w:r w:rsidRPr="0049738E">
        <w:rPr>
          <w:spacing w:val="36"/>
          <w:sz w:val="23"/>
          <w:szCs w:val="23"/>
        </w:rPr>
        <w:t xml:space="preserve"> </w:t>
      </w:r>
      <w:r w:rsidRPr="0049738E">
        <w:rPr>
          <w:sz w:val="23"/>
          <w:szCs w:val="23"/>
        </w:rPr>
        <w:t>concursuri,</w:t>
      </w:r>
      <w:r w:rsidRPr="0049738E">
        <w:rPr>
          <w:spacing w:val="32"/>
          <w:sz w:val="23"/>
          <w:szCs w:val="23"/>
        </w:rPr>
        <w:t xml:space="preserve"> </w:t>
      </w:r>
      <w:r w:rsidRPr="0049738E">
        <w:rPr>
          <w:sz w:val="23"/>
          <w:szCs w:val="23"/>
        </w:rPr>
        <w:t>saloane,</w:t>
      </w:r>
      <w:r w:rsidRPr="0049738E">
        <w:rPr>
          <w:spacing w:val="32"/>
          <w:sz w:val="23"/>
          <w:szCs w:val="23"/>
        </w:rPr>
        <w:t xml:space="preserve"> </w:t>
      </w:r>
      <w:r w:rsidRPr="0049738E">
        <w:rPr>
          <w:sz w:val="23"/>
          <w:szCs w:val="23"/>
        </w:rPr>
        <w:t>târguri</w:t>
      </w:r>
      <w:r w:rsidRPr="0049738E">
        <w:rPr>
          <w:spacing w:val="31"/>
          <w:sz w:val="23"/>
          <w:szCs w:val="23"/>
        </w:rPr>
        <w:t xml:space="preserve"> </w:t>
      </w:r>
      <w:r w:rsidRPr="0049738E">
        <w:rPr>
          <w:sz w:val="23"/>
          <w:szCs w:val="23"/>
        </w:rPr>
        <w:t>etc.</w:t>
      </w:r>
      <w:r w:rsidRPr="0049738E">
        <w:rPr>
          <w:spacing w:val="36"/>
          <w:sz w:val="23"/>
          <w:szCs w:val="23"/>
        </w:rPr>
        <w:t xml:space="preserve"> </w:t>
      </w:r>
      <w:r w:rsidRPr="0049738E">
        <w:rPr>
          <w:sz w:val="23"/>
          <w:szCs w:val="23"/>
        </w:rPr>
        <w:t>(în</w:t>
      </w:r>
      <w:r w:rsidRPr="0049738E">
        <w:rPr>
          <w:spacing w:val="29"/>
          <w:sz w:val="23"/>
          <w:szCs w:val="23"/>
        </w:rPr>
        <w:t xml:space="preserve"> </w:t>
      </w:r>
      <w:r w:rsidRPr="0049738E">
        <w:rPr>
          <w:sz w:val="23"/>
          <w:szCs w:val="23"/>
        </w:rPr>
        <w:t>țară, la nivel național/internațional, în Uniunea Europeană, după caz, în alte state);</w:t>
      </w:r>
    </w:p>
    <w:p w:rsidR="00DD6997" w:rsidRPr="0049738E" w:rsidRDefault="00DD6997" w:rsidP="0049738E">
      <w:pPr>
        <w:pStyle w:val="ListParagraph"/>
        <w:numPr>
          <w:ilvl w:val="0"/>
          <w:numId w:val="9"/>
        </w:numPr>
        <w:tabs>
          <w:tab w:val="left" w:pos="1329"/>
        </w:tabs>
        <w:spacing w:line="247" w:lineRule="auto"/>
        <w:ind w:left="0" w:firstLine="720"/>
        <w:rPr>
          <w:sz w:val="23"/>
          <w:szCs w:val="23"/>
        </w:rPr>
      </w:pPr>
      <w:r w:rsidRPr="0049738E">
        <w:rPr>
          <w:sz w:val="23"/>
          <w:szCs w:val="23"/>
        </w:rPr>
        <w:t>analiza misiunii actuale a Teatrului „Tamási Áron” Sfântu Gheorghe: ce mesaj poartă instituția, cum este percepută, factori de succes și elemente de valorizare socială, așteptări ale beneficiarilor etc.;</w:t>
      </w:r>
    </w:p>
    <w:p w:rsidR="00DD6997" w:rsidRPr="0049738E" w:rsidRDefault="00DD6997" w:rsidP="0049738E">
      <w:pPr>
        <w:pStyle w:val="ListParagraph"/>
        <w:numPr>
          <w:ilvl w:val="0"/>
          <w:numId w:val="9"/>
        </w:numPr>
        <w:tabs>
          <w:tab w:val="left" w:pos="1330"/>
        </w:tabs>
        <w:spacing w:line="251" w:lineRule="exact"/>
        <w:ind w:left="0" w:firstLine="720"/>
        <w:rPr>
          <w:sz w:val="23"/>
          <w:szCs w:val="23"/>
        </w:rPr>
      </w:pPr>
      <w:r w:rsidRPr="0049738E">
        <w:rPr>
          <w:spacing w:val="-2"/>
          <w:sz w:val="23"/>
          <w:szCs w:val="23"/>
        </w:rPr>
        <w:t>concluzii:</w:t>
      </w:r>
    </w:p>
    <w:p w:rsidR="00DD6997" w:rsidRPr="0049738E" w:rsidRDefault="00DD6997" w:rsidP="0049738E">
      <w:pPr>
        <w:pStyle w:val="ListParagraph"/>
        <w:numPr>
          <w:ilvl w:val="1"/>
          <w:numId w:val="9"/>
        </w:numPr>
        <w:tabs>
          <w:tab w:val="left" w:pos="1668"/>
        </w:tabs>
        <w:spacing w:before="6"/>
        <w:ind w:left="0" w:firstLine="720"/>
        <w:rPr>
          <w:sz w:val="23"/>
          <w:szCs w:val="23"/>
        </w:rPr>
      </w:pPr>
      <w:r w:rsidRPr="0049738E">
        <w:rPr>
          <w:sz w:val="23"/>
          <w:szCs w:val="23"/>
        </w:rPr>
        <w:t>reformularea</w:t>
      </w:r>
      <w:r w:rsidRPr="0049738E">
        <w:rPr>
          <w:spacing w:val="17"/>
          <w:sz w:val="23"/>
          <w:szCs w:val="23"/>
        </w:rPr>
        <w:t xml:space="preserve"> </w:t>
      </w:r>
      <w:r w:rsidRPr="0049738E">
        <w:rPr>
          <w:sz w:val="23"/>
          <w:szCs w:val="23"/>
        </w:rPr>
        <w:t>mesajului,</w:t>
      </w:r>
      <w:r w:rsidRPr="0049738E">
        <w:rPr>
          <w:spacing w:val="16"/>
          <w:sz w:val="23"/>
          <w:szCs w:val="23"/>
        </w:rPr>
        <w:t xml:space="preserve"> </w:t>
      </w:r>
      <w:r w:rsidRPr="0049738E">
        <w:rPr>
          <w:sz w:val="23"/>
          <w:szCs w:val="23"/>
        </w:rPr>
        <w:t>după</w:t>
      </w:r>
      <w:r w:rsidRPr="0049738E">
        <w:rPr>
          <w:spacing w:val="15"/>
          <w:sz w:val="23"/>
          <w:szCs w:val="23"/>
        </w:rPr>
        <w:t xml:space="preserve"> </w:t>
      </w:r>
      <w:r w:rsidRPr="0049738E">
        <w:rPr>
          <w:spacing w:val="-4"/>
          <w:sz w:val="23"/>
          <w:szCs w:val="23"/>
        </w:rPr>
        <w:t>caz;</w:t>
      </w:r>
    </w:p>
    <w:p w:rsidR="00DD6997" w:rsidRPr="0049738E" w:rsidRDefault="00DD6997" w:rsidP="0049738E">
      <w:pPr>
        <w:pStyle w:val="ListParagraph"/>
        <w:numPr>
          <w:ilvl w:val="1"/>
          <w:numId w:val="9"/>
        </w:numPr>
        <w:tabs>
          <w:tab w:val="left" w:pos="1668"/>
        </w:tabs>
        <w:spacing w:before="6"/>
        <w:ind w:left="0" w:firstLine="720"/>
        <w:rPr>
          <w:sz w:val="23"/>
          <w:szCs w:val="23"/>
        </w:rPr>
      </w:pPr>
      <w:r w:rsidRPr="0049738E">
        <w:rPr>
          <w:sz w:val="23"/>
          <w:szCs w:val="23"/>
        </w:rPr>
        <w:t>descrierea</w:t>
      </w:r>
      <w:r w:rsidRPr="0049738E">
        <w:rPr>
          <w:spacing w:val="17"/>
          <w:sz w:val="23"/>
          <w:szCs w:val="23"/>
        </w:rPr>
        <w:t xml:space="preserve"> </w:t>
      </w:r>
      <w:r w:rsidRPr="0049738E">
        <w:rPr>
          <w:sz w:val="23"/>
          <w:szCs w:val="23"/>
        </w:rPr>
        <w:t>principalelor</w:t>
      </w:r>
      <w:r w:rsidRPr="0049738E">
        <w:rPr>
          <w:spacing w:val="13"/>
          <w:sz w:val="23"/>
          <w:szCs w:val="23"/>
        </w:rPr>
        <w:t xml:space="preserve"> </w:t>
      </w:r>
      <w:r w:rsidRPr="0049738E">
        <w:rPr>
          <w:sz w:val="23"/>
          <w:szCs w:val="23"/>
        </w:rPr>
        <w:t>direcții</w:t>
      </w:r>
      <w:r w:rsidRPr="0049738E">
        <w:rPr>
          <w:spacing w:val="16"/>
          <w:sz w:val="23"/>
          <w:szCs w:val="23"/>
        </w:rPr>
        <w:t xml:space="preserve"> </w:t>
      </w:r>
      <w:r w:rsidRPr="0049738E">
        <w:rPr>
          <w:sz w:val="23"/>
          <w:szCs w:val="23"/>
        </w:rPr>
        <w:t>pentru</w:t>
      </w:r>
      <w:r w:rsidRPr="0049738E">
        <w:rPr>
          <w:spacing w:val="14"/>
          <w:sz w:val="23"/>
          <w:szCs w:val="23"/>
        </w:rPr>
        <w:t xml:space="preserve"> </w:t>
      </w:r>
      <w:r w:rsidRPr="0049738E">
        <w:rPr>
          <w:sz w:val="23"/>
          <w:szCs w:val="23"/>
        </w:rPr>
        <w:t>îndeplinirea</w:t>
      </w:r>
      <w:r w:rsidRPr="0049738E">
        <w:rPr>
          <w:spacing w:val="18"/>
          <w:sz w:val="23"/>
          <w:szCs w:val="23"/>
        </w:rPr>
        <w:t xml:space="preserve"> </w:t>
      </w:r>
      <w:r w:rsidRPr="0049738E">
        <w:rPr>
          <w:spacing w:val="-2"/>
          <w:sz w:val="23"/>
          <w:szCs w:val="23"/>
        </w:rPr>
        <w:t>misiunii.</w:t>
      </w:r>
    </w:p>
    <w:p w:rsidR="00DD6997" w:rsidRPr="0049738E" w:rsidRDefault="00DD6997" w:rsidP="0049738E">
      <w:pPr>
        <w:pStyle w:val="Heading2"/>
        <w:tabs>
          <w:tab w:val="left" w:pos="1757"/>
        </w:tabs>
        <w:spacing w:before="14" w:line="244" w:lineRule="auto"/>
        <w:ind w:left="0" w:firstLine="720"/>
        <w:rPr>
          <w:sz w:val="23"/>
          <w:szCs w:val="23"/>
        </w:rPr>
      </w:pPr>
      <w:r w:rsidRPr="0049738E">
        <w:rPr>
          <w:sz w:val="23"/>
          <w:szCs w:val="23"/>
        </w:rPr>
        <w:t>VI.2.C. Analiza</w:t>
      </w:r>
      <w:r w:rsidRPr="0049738E">
        <w:rPr>
          <w:spacing w:val="80"/>
          <w:sz w:val="23"/>
          <w:szCs w:val="23"/>
        </w:rPr>
        <w:t xml:space="preserve"> </w:t>
      </w:r>
      <w:r w:rsidRPr="0049738E">
        <w:rPr>
          <w:sz w:val="23"/>
          <w:szCs w:val="23"/>
        </w:rPr>
        <w:t>organizării</w:t>
      </w:r>
      <w:r w:rsidRPr="0049738E">
        <w:rPr>
          <w:spacing w:val="80"/>
          <w:sz w:val="23"/>
          <w:szCs w:val="23"/>
        </w:rPr>
        <w:t xml:space="preserve"> </w:t>
      </w:r>
      <w:r w:rsidRPr="0049738E">
        <w:rPr>
          <w:sz w:val="23"/>
          <w:szCs w:val="23"/>
        </w:rPr>
        <w:t>Teatrului</w:t>
      </w:r>
      <w:r w:rsidRPr="0049738E">
        <w:rPr>
          <w:spacing w:val="80"/>
          <w:sz w:val="23"/>
          <w:szCs w:val="23"/>
        </w:rPr>
        <w:t xml:space="preserve"> </w:t>
      </w:r>
      <w:r w:rsidRPr="0049738E">
        <w:rPr>
          <w:sz w:val="23"/>
          <w:szCs w:val="23"/>
        </w:rPr>
        <w:t>„Tamási Áron” Sfântu</w:t>
      </w:r>
      <w:r w:rsidRPr="0049738E">
        <w:rPr>
          <w:spacing w:val="80"/>
          <w:sz w:val="23"/>
          <w:szCs w:val="23"/>
        </w:rPr>
        <w:t xml:space="preserve"> </w:t>
      </w:r>
      <w:r w:rsidRPr="0049738E">
        <w:rPr>
          <w:sz w:val="23"/>
          <w:szCs w:val="23"/>
        </w:rPr>
        <w:t>Gheorghe</w:t>
      </w:r>
      <w:r w:rsidRPr="0049738E">
        <w:rPr>
          <w:spacing w:val="80"/>
          <w:sz w:val="23"/>
          <w:szCs w:val="23"/>
        </w:rPr>
        <w:t xml:space="preserve"> </w:t>
      </w:r>
      <w:r w:rsidRPr="0049738E">
        <w:rPr>
          <w:sz w:val="23"/>
          <w:szCs w:val="23"/>
        </w:rPr>
        <w:t>și propuneri de restructurare și/sau de reorganizare, după</w:t>
      </w:r>
      <w:r w:rsidRPr="0049738E">
        <w:rPr>
          <w:b w:val="0"/>
          <w:sz w:val="23"/>
          <w:szCs w:val="23"/>
        </w:rPr>
        <w:t xml:space="preserve"> </w:t>
      </w:r>
      <w:r w:rsidRPr="0049738E">
        <w:rPr>
          <w:sz w:val="23"/>
          <w:szCs w:val="23"/>
        </w:rPr>
        <w:t>caz:</w:t>
      </w:r>
    </w:p>
    <w:p w:rsidR="00DD6997" w:rsidRPr="0049738E" w:rsidRDefault="00DD6997" w:rsidP="0049738E">
      <w:pPr>
        <w:pStyle w:val="ListParagraph"/>
        <w:numPr>
          <w:ilvl w:val="0"/>
          <w:numId w:val="8"/>
        </w:numPr>
        <w:tabs>
          <w:tab w:val="left" w:pos="1329"/>
        </w:tabs>
        <w:spacing w:line="244" w:lineRule="auto"/>
        <w:ind w:left="0" w:firstLine="720"/>
        <w:rPr>
          <w:sz w:val="23"/>
          <w:szCs w:val="23"/>
        </w:rPr>
      </w:pPr>
      <w:r w:rsidRPr="0049738E">
        <w:rPr>
          <w:sz w:val="23"/>
          <w:szCs w:val="23"/>
        </w:rPr>
        <w:t>analiza</w:t>
      </w:r>
      <w:r w:rsidRPr="0049738E">
        <w:rPr>
          <w:spacing w:val="23"/>
          <w:sz w:val="23"/>
          <w:szCs w:val="23"/>
        </w:rPr>
        <w:t xml:space="preserve"> </w:t>
      </w:r>
      <w:r w:rsidRPr="0049738E">
        <w:rPr>
          <w:sz w:val="23"/>
          <w:szCs w:val="23"/>
        </w:rPr>
        <w:t>reglementărilor</w:t>
      </w:r>
      <w:r w:rsidRPr="0049738E">
        <w:rPr>
          <w:spacing w:val="18"/>
          <w:sz w:val="23"/>
          <w:szCs w:val="23"/>
        </w:rPr>
        <w:t xml:space="preserve"> </w:t>
      </w:r>
      <w:r w:rsidRPr="0049738E">
        <w:rPr>
          <w:sz w:val="23"/>
          <w:szCs w:val="23"/>
        </w:rPr>
        <w:t>interne</w:t>
      </w:r>
      <w:r w:rsidRPr="0049738E">
        <w:rPr>
          <w:spacing w:val="19"/>
          <w:sz w:val="23"/>
          <w:szCs w:val="23"/>
        </w:rPr>
        <w:t xml:space="preserve"> </w:t>
      </w:r>
      <w:r w:rsidRPr="0049738E">
        <w:rPr>
          <w:sz w:val="23"/>
          <w:szCs w:val="23"/>
        </w:rPr>
        <w:t>ale</w:t>
      </w:r>
      <w:r w:rsidRPr="0049738E">
        <w:rPr>
          <w:spacing w:val="19"/>
          <w:sz w:val="23"/>
          <w:szCs w:val="23"/>
        </w:rPr>
        <w:t xml:space="preserve"> </w:t>
      </w:r>
      <w:r w:rsidRPr="0049738E">
        <w:rPr>
          <w:sz w:val="23"/>
          <w:szCs w:val="23"/>
        </w:rPr>
        <w:t>Teatrului</w:t>
      </w:r>
      <w:r w:rsidRPr="0049738E">
        <w:rPr>
          <w:spacing w:val="18"/>
          <w:sz w:val="23"/>
          <w:szCs w:val="23"/>
        </w:rPr>
        <w:t xml:space="preserve"> </w:t>
      </w:r>
      <w:r w:rsidRPr="0049738E">
        <w:rPr>
          <w:sz w:val="23"/>
          <w:szCs w:val="23"/>
        </w:rPr>
        <w:t>„Tamási Áron” Sfântu</w:t>
      </w:r>
      <w:r w:rsidRPr="0049738E">
        <w:rPr>
          <w:spacing w:val="19"/>
          <w:sz w:val="23"/>
          <w:szCs w:val="23"/>
        </w:rPr>
        <w:t xml:space="preserve"> </w:t>
      </w:r>
      <w:r w:rsidRPr="0049738E">
        <w:rPr>
          <w:sz w:val="23"/>
          <w:szCs w:val="23"/>
        </w:rPr>
        <w:t>Gheorghe</w:t>
      </w:r>
      <w:r w:rsidRPr="0049738E">
        <w:rPr>
          <w:spacing w:val="23"/>
          <w:sz w:val="23"/>
          <w:szCs w:val="23"/>
        </w:rPr>
        <w:t xml:space="preserve"> </w:t>
      </w:r>
      <w:r w:rsidRPr="0049738E">
        <w:rPr>
          <w:sz w:val="23"/>
          <w:szCs w:val="23"/>
        </w:rPr>
        <w:t>și a actelor normative incidente;</w:t>
      </w:r>
    </w:p>
    <w:p w:rsidR="00DD6997" w:rsidRPr="0049738E" w:rsidRDefault="00DD6997" w:rsidP="0049738E">
      <w:pPr>
        <w:pStyle w:val="ListParagraph"/>
        <w:numPr>
          <w:ilvl w:val="0"/>
          <w:numId w:val="8"/>
        </w:numPr>
        <w:tabs>
          <w:tab w:val="left" w:pos="1330"/>
        </w:tabs>
        <w:ind w:left="0" w:firstLine="720"/>
        <w:rPr>
          <w:sz w:val="23"/>
          <w:szCs w:val="23"/>
        </w:rPr>
      </w:pPr>
      <w:r w:rsidRPr="0049738E">
        <w:rPr>
          <w:sz w:val="23"/>
          <w:szCs w:val="23"/>
        </w:rPr>
        <w:t>propuneri</w:t>
      </w:r>
      <w:r w:rsidRPr="0049738E">
        <w:rPr>
          <w:spacing w:val="20"/>
          <w:sz w:val="23"/>
          <w:szCs w:val="23"/>
        </w:rPr>
        <w:t xml:space="preserve"> </w:t>
      </w:r>
      <w:r w:rsidRPr="0049738E">
        <w:rPr>
          <w:sz w:val="23"/>
          <w:szCs w:val="23"/>
        </w:rPr>
        <w:t>privind</w:t>
      </w:r>
      <w:r w:rsidRPr="0049738E">
        <w:rPr>
          <w:spacing w:val="18"/>
          <w:sz w:val="23"/>
          <w:szCs w:val="23"/>
        </w:rPr>
        <w:t xml:space="preserve"> </w:t>
      </w:r>
      <w:r w:rsidRPr="0049738E">
        <w:rPr>
          <w:sz w:val="23"/>
          <w:szCs w:val="23"/>
        </w:rPr>
        <w:t>modificarea</w:t>
      </w:r>
      <w:r w:rsidRPr="0049738E">
        <w:rPr>
          <w:spacing w:val="19"/>
          <w:sz w:val="23"/>
          <w:szCs w:val="23"/>
        </w:rPr>
        <w:t xml:space="preserve"> </w:t>
      </w:r>
      <w:r w:rsidRPr="0049738E">
        <w:rPr>
          <w:sz w:val="23"/>
          <w:szCs w:val="23"/>
        </w:rPr>
        <w:t>reglementărilor</w:t>
      </w:r>
      <w:r w:rsidRPr="0049738E">
        <w:rPr>
          <w:spacing w:val="13"/>
          <w:sz w:val="23"/>
          <w:szCs w:val="23"/>
        </w:rPr>
        <w:t xml:space="preserve"> </w:t>
      </w:r>
      <w:r w:rsidRPr="0049738E">
        <w:rPr>
          <w:spacing w:val="-2"/>
          <w:sz w:val="23"/>
          <w:szCs w:val="23"/>
        </w:rPr>
        <w:t>Interne;</w:t>
      </w:r>
    </w:p>
    <w:p w:rsidR="00DD6997" w:rsidRPr="0049738E" w:rsidRDefault="00DD6997" w:rsidP="0049738E">
      <w:pPr>
        <w:pStyle w:val="ListParagraph"/>
        <w:numPr>
          <w:ilvl w:val="0"/>
          <w:numId w:val="8"/>
        </w:numPr>
        <w:tabs>
          <w:tab w:val="left" w:pos="1329"/>
        </w:tabs>
        <w:spacing w:before="6"/>
        <w:ind w:left="0" w:firstLine="720"/>
        <w:rPr>
          <w:sz w:val="23"/>
          <w:szCs w:val="23"/>
        </w:rPr>
      </w:pPr>
      <w:r w:rsidRPr="0049738E">
        <w:rPr>
          <w:sz w:val="23"/>
          <w:szCs w:val="23"/>
        </w:rPr>
        <w:t>analiza</w:t>
      </w:r>
      <w:r w:rsidRPr="0049738E">
        <w:rPr>
          <w:spacing w:val="20"/>
          <w:sz w:val="23"/>
          <w:szCs w:val="23"/>
        </w:rPr>
        <w:t xml:space="preserve"> </w:t>
      </w:r>
      <w:r w:rsidRPr="0049738E">
        <w:rPr>
          <w:sz w:val="23"/>
          <w:szCs w:val="23"/>
        </w:rPr>
        <w:t>capacității</w:t>
      </w:r>
      <w:r w:rsidRPr="0049738E">
        <w:rPr>
          <w:spacing w:val="17"/>
          <w:sz w:val="23"/>
          <w:szCs w:val="23"/>
        </w:rPr>
        <w:t xml:space="preserve"> </w:t>
      </w:r>
      <w:r w:rsidRPr="0049738E">
        <w:rPr>
          <w:sz w:val="23"/>
          <w:szCs w:val="23"/>
        </w:rPr>
        <w:t>instituționale</w:t>
      </w:r>
      <w:r w:rsidRPr="0049738E">
        <w:rPr>
          <w:spacing w:val="19"/>
          <w:sz w:val="23"/>
          <w:szCs w:val="23"/>
        </w:rPr>
        <w:t xml:space="preserve"> </w:t>
      </w:r>
      <w:r w:rsidRPr="0049738E">
        <w:rPr>
          <w:sz w:val="23"/>
          <w:szCs w:val="23"/>
        </w:rPr>
        <w:t>din</w:t>
      </w:r>
      <w:r w:rsidRPr="0049738E">
        <w:rPr>
          <w:spacing w:val="17"/>
          <w:sz w:val="23"/>
          <w:szCs w:val="23"/>
        </w:rPr>
        <w:t xml:space="preserve"> </w:t>
      </w:r>
      <w:r w:rsidRPr="0049738E">
        <w:rPr>
          <w:sz w:val="23"/>
          <w:szCs w:val="23"/>
        </w:rPr>
        <w:t>punctul</w:t>
      </w:r>
      <w:r w:rsidRPr="0049738E">
        <w:rPr>
          <w:spacing w:val="17"/>
          <w:sz w:val="23"/>
          <w:szCs w:val="23"/>
        </w:rPr>
        <w:t xml:space="preserve"> </w:t>
      </w:r>
      <w:r w:rsidRPr="0049738E">
        <w:rPr>
          <w:sz w:val="23"/>
          <w:szCs w:val="23"/>
        </w:rPr>
        <w:t>de</w:t>
      </w:r>
      <w:r w:rsidRPr="0049738E">
        <w:rPr>
          <w:spacing w:val="21"/>
          <w:sz w:val="23"/>
          <w:szCs w:val="23"/>
        </w:rPr>
        <w:t xml:space="preserve"> </w:t>
      </w:r>
      <w:r w:rsidRPr="0049738E">
        <w:rPr>
          <w:sz w:val="23"/>
          <w:szCs w:val="23"/>
        </w:rPr>
        <w:t>vedere</w:t>
      </w:r>
      <w:r w:rsidRPr="0049738E">
        <w:rPr>
          <w:spacing w:val="18"/>
          <w:sz w:val="23"/>
          <w:szCs w:val="23"/>
        </w:rPr>
        <w:t xml:space="preserve"> </w:t>
      </w:r>
      <w:r w:rsidRPr="0049738E">
        <w:rPr>
          <w:sz w:val="23"/>
          <w:szCs w:val="23"/>
        </w:rPr>
        <w:t>al</w:t>
      </w:r>
      <w:r w:rsidRPr="0049738E">
        <w:rPr>
          <w:spacing w:val="20"/>
          <w:sz w:val="23"/>
          <w:szCs w:val="23"/>
        </w:rPr>
        <w:t xml:space="preserve"> </w:t>
      </w:r>
      <w:r w:rsidRPr="0049738E">
        <w:rPr>
          <w:sz w:val="23"/>
          <w:szCs w:val="23"/>
        </w:rPr>
        <w:t>resursei</w:t>
      </w:r>
      <w:r w:rsidRPr="0049738E">
        <w:rPr>
          <w:spacing w:val="20"/>
          <w:sz w:val="23"/>
          <w:szCs w:val="23"/>
        </w:rPr>
        <w:t xml:space="preserve"> </w:t>
      </w:r>
      <w:r w:rsidRPr="0049738E">
        <w:rPr>
          <w:sz w:val="23"/>
          <w:szCs w:val="23"/>
        </w:rPr>
        <w:t>umane</w:t>
      </w:r>
      <w:r w:rsidRPr="0049738E">
        <w:rPr>
          <w:spacing w:val="20"/>
          <w:sz w:val="23"/>
          <w:szCs w:val="23"/>
        </w:rPr>
        <w:t xml:space="preserve"> </w:t>
      </w:r>
      <w:r w:rsidRPr="0049738E">
        <w:rPr>
          <w:spacing w:val="-2"/>
          <w:sz w:val="23"/>
          <w:szCs w:val="23"/>
        </w:rPr>
        <w:t>proprii</w:t>
      </w:r>
    </w:p>
    <w:p w:rsidR="00DD6997" w:rsidRPr="0049738E" w:rsidRDefault="00DD6997" w:rsidP="0049738E">
      <w:pPr>
        <w:pStyle w:val="BodyText"/>
        <w:spacing w:before="6"/>
        <w:ind w:left="0" w:firstLine="720"/>
        <w:jc w:val="left"/>
        <w:rPr>
          <w:sz w:val="23"/>
          <w:szCs w:val="23"/>
        </w:rPr>
      </w:pPr>
      <w:r w:rsidRPr="0049738E">
        <w:rPr>
          <w:sz w:val="23"/>
          <w:szCs w:val="23"/>
        </w:rPr>
        <w:t>și/sau</w:t>
      </w:r>
      <w:r w:rsidRPr="0049738E">
        <w:rPr>
          <w:spacing w:val="11"/>
          <w:sz w:val="23"/>
          <w:szCs w:val="23"/>
        </w:rPr>
        <w:t xml:space="preserve"> </w:t>
      </w:r>
      <w:r w:rsidRPr="0049738E">
        <w:rPr>
          <w:spacing w:val="-2"/>
          <w:sz w:val="23"/>
          <w:szCs w:val="23"/>
        </w:rPr>
        <w:t>extemalizate;</w:t>
      </w:r>
    </w:p>
    <w:p w:rsidR="00DD6997" w:rsidRPr="0049738E" w:rsidRDefault="00DD6997" w:rsidP="0049738E">
      <w:pPr>
        <w:pStyle w:val="ListParagraph"/>
        <w:numPr>
          <w:ilvl w:val="0"/>
          <w:numId w:val="8"/>
        </w:numPr>
        <w:tabs>
          <w:tab w:val="left" w:pos="1330"/>
        </w:tabs>
        <w:spacing w:before="6" w:line="244" w:lineRule="auto"/>
        <w:ind w:left="0" w:firstLine="720"/>
        <w:rPr>
          <w:sz w:val="23"/>
          <w:szCs w:val="23"/>
        </w:rPr>
      </w:pPr>
      <w:r w:rsidRPr="0049738E">
        <w:rPr>
          <w:sz w:val="23"/>
          <w:szCs w:val="23"/>
        </w:rPr>
        <w:t>analiza capacității instituționale din punct de vedere al spațiilor și patrimoniului instituției, propuneri de îmbunătățire;</w:t>
      </w:r>
    </w:p>
    <w:p w:rsidR="00DD6997" w:rsidRPr="0049738E" w:rsidRDefault="00DD6997" w:rsidP="0049738E">
      <w:pPr>
        <w:pStyle w:val="ListParagraph"/>
        <w:numPr>
          <w:ilvl w:val="0"/>
          <w:numId w:val="8"/>
        </w:numPr>
        <w:tabs>
          <w:tab w:val="left" w:pos="1329"/>
        </w:tabs>
        <w:spacing w:before="3" w:line="244" w:lineRule="auto"/>
        <w:ind w:left="0" w:firstLine="720"/>
        <w:rPr>
          <w:sz w:val="23"/>
          <w:szCs w:val="23"/>
        </w:rPr>
      </w:pPr>
      <w:r w:rsidRPr="0049738E">
        <w:rPr>
          <w:sz w:val="23"/>
          <w:szCs w:val="23"/>
        </w:rPr>
        <w:t>viziunea</w:t>
      </w:r>
      <w:r w:rsidRPr="0049738E">
        <w:rPr>
          <w:spacing w:val="40"/>
          <w:sz w:val="23"/>
          <w:szCs w:val="23"/>
        </w:rPr>
        <w:t xml:space="preserve"> </w:t>
      </w:r>
      <w:r w:rsidRPr="0049738E">
        <w:rPr>
          <w:sz w:val="23"/>
          <w:szCs w:val="23"/>
        </w:rPr>
        <w:t>proprie</w:t>
      </w:r>
      <w:r w:rsidRPr="0049738E">
        <w:rPr>
          <w:spacing w:val="40"/>
          <w:sz w:val="23"/>
          <w:szCs w:val="23"/>
        </w:rPr>
        <w:t xml:space="preserve"> </w:t>
      </w:r>
      <w:r w:rsidRPr="0049738E">
        <w:rPr>
          <w:sz w:val="23"/>
          <w:szCs w:val="23"/>
        </w:rPr>
        <w:t>asupra</w:t>
      </w:r>
      <w:r w:rsidRPr="0049738E">
        <w:rPr>
          <w:spacing w:val="40"/>
          <w:sz w:val="23"/>
          <w:szCs w:val="23"/>
        </w:rPr>
        <w:t xml:space="preserve"> </w:t>
      </w:r>
      <w:r w:rsidRPr="0049738E">
        <w:rPr>
          <w:sz w:val="23"/>
          <w:szCs w:val="23"/>
        </w:rPr>
        <w:t>utilizării</w:t>
      </w:r>
      <w:r w:rsidRPr="0049738E">
        <w:rPr>
          <w:spacing w:val="40"/>
          <w:sz w:val="23"/>
          <w:szCs w:val="23"/>
        </w:rPr>
        <w:t xml:space="preserve"> </w:t>
      </w:r>
      <w:r w:rsidRPr="0049738E">
        <w:rPr>
          <w:sz w:val="23"/>
          <w:szCs w:val="23"/>
        </w:rPr>
        <w:t>instituției</w:t>
      </w:r>
      <w:r w:rsidRPr="0049738E">
        <w:rPr>
          <w:spacing w:val="40"/>
          <w:sz w:val="23"/>
          <w:szCs w:val="23"/>
        </w:rPr>
        <w:t xml:space="preserve"> </w:t>
      </w:r>
      <w:r w:rsidRPr="0049738E">
        <w:rPr>
          <w:sz w:val="23"/>
          <w:szCs w:val="23"/>
        </w:rPr>
        <w:t>delegării,</w:t>
      </w:r>
      <w:r w:rsidRPr="0049738E">
        <w:rPr>
          <w:spacing w:val="40"/>
          <w:sz w:val="23"/>
          <w:szCs w:val="23"/>
        </w:rPr>
        <w:t xml:space="preserve"> </w:t>
      </w:r>
      <w:r w:rsidRPr="0049738E">
        <w:rPr>
          <w:sz w:val="23"/>
          <w:szCs w:val="23"/>
        </w:rPr>
        <w:t>ca</w:t>
      </w:r>
      <w:r w:rsidRPr="0049738E">
        <w:rPr>
          <w:spacing w:val="40"/>
          <w:sz w:val="23"/>
          <w:szCs w:val="23"/>
        </w:rPr>
        <w:t xml:space="preserve"> </w:t>
      </w:r>
      <w:r w:rsidRPr="0049738E">
        <w:rPr>
          <w:sz w:val="23"/>
          <w:szCs w:val="23"/>
        </w:rPr>
        <w:t>modalitate</w:t>
      </w:r>
      <w:r w:rsidRPr="0049738E">
        <w:rPr>
          <w:spacing w:val="40"/>
          <w:sz w:val="23"/>
          <w:szCs w:val="23"/>
        </w:rPr>
        <w:t xml:space="preserve"> </w:t>
      </w:r>
      <w:r w:rsidRPr="0049738E">
        <w:rPr>
          <w:sz w:val="23"/>
          <w:szCs w:val="23"/>
        </w:rPr>
        <w:t>legală</w:t>
      </w:r>
      <w:r w:rsidRPr="0049738E">
        <w:rPr>
          <w:spacing w:val="40"/>
          <w:sz w:val="23"/>
          <w:szCs w:val="23"/>
        </w:rPr>
        <w:t xml:space="preserve"> </w:t>
      </w:r>
      <w:r w:rsidRPr="0049738E">
        <w:rPr>
          <w:sz w:val="23"/>
          <w:szCs w:val="23"/>
        </w:rPr>
        <w:t>de asigurare a continuității procesului managerial.</w:t>
      </w:r>
    </w:p>
    <w:p w:rsidR="00DD6997" w:rsidRPr="0049738E" w:rsidRDefault="00DD6997" w:rsidP="0049738E">
      <w:pPr>
        <w:pStyle w:val="Heading2"/>
        <w:tabs>
          <w:tab w:val="left" w:pos="1757"/>
        </w:tabs>
        <w:spacing w:before="9" w:line="244" w:lineRule="auto"/>
        <w:ind w:left="0" w:firstLine="720"/>
        <w:rPr>
          <w:sz w:val="23"/>
          <w:szCs w:val="23"/>
        </w:rPr>
      </w:pPr>
      <w:r w:rsidRPr="0049738E">
        <w:rPr>
          <w:sz w:val="23"/>
          <w:szCs w:val="23"/>
        </w:rPr>
        <w:t>VI.2.D. Analiza</w:t>
      </w:r>
      <w:r w:rsidRPr="0049738E">
        <w:rPr>
          <w:spacing w:val="80"/>
          <w:sz w:val="23"/>
          <w:szCs w:val="23"/>
        </w:rPr>
        <w:t xml:space="preserve"> </w:t>
      </w:r>
      <w:r w:rsidRPr="0049738E">
        <w:rPr>
          <w:rStyle w:val="BodyTextChar"/>
          <w:sz w:val="23"/>
          <w:szCs w:val="23"/>
        </w:rPr>
        <w:t>situație</w:t>
      </w:r>
      <w:r w:rsidRPr="0049738E">
        <w:rPr>
          <w:sz w:val="23"/>
          <w:szCs w:val="23"/>
        </w:rPr>
        <w:t>i</w:t>
      </w:r>
      <w:r w:rsidRPr="0049738E">
        <w:rPr>
          <w:spacing w:val="80"/>
          <w:sz w:val="23"/>
          <w:szCs w:val="23"/>
        </w:rPr>
        <w:t xml:space="preserve"> </w:t>
      </w:r>
      <w:r w:rsidRPr="0049738E">
        <w:rPr>
          <w:sz w:val="23"/>
          <w:szCs w:val="23"/>
        </w:rPr>
        <w:t>economico - financiare</w:t>
      </w:r>
      <w:r w:rsidRPr="0049738E">
        <w:rPr>
          <w:spacing w:val="80"/>
          <w:sz w:val="23"/>
          <w:szCs w:val="23"/>
        </w:rPr>
        <w:t xml:space="preserve"> </w:t>
      </w:r>
      <w:r w:rsidRPr="0049738E">
        <w:rPr>
          <w:sz w:val="23"/>
          <w:szCs w:val="23"/>
        </w:rPr>
        <w:t>a</w:t>
      </w:r>
      <w:r w:rsidRPr="0049738E">
        <w:rPr>
          <w:spacing w:val="80"/>
          <w:sz w:val="23"/>
          <w:szCs w:val="23"/>
        </w:rPr>
        <w:t xml:space="preserve"> </w:t>
      </w:r>
      <w:r w:rsidRPr="0049738E">
        <w:rPr>
          <w:sz w:val="23"/>
          <w:szCs w:val="23"/>
        </w:rPr>
        <w:t>Teatrului</w:t>
      </w:r>
      <w:r w:rsidRPr="0049738E">
        <w:rPr>
          <w:spacing w:val="80"/>
          <w:sz w:val="23"/>
          <w:szCs w:val="23"/>
        </w:rPr>
        <w:t xml:space="preserve"> </w:t>
      </w:r>
      <w:r w:rsidRPr="0049738E">
        <w:rPr>
          <w:sz w:val="23"/>
          <w:szCs w:val="23"/>
        </w:rPr>
        <w:t>„Tamási Áron” Sfântu Gheorghe:</w:t>
      </w:r>
    </w:p>
    <w:p w:rsidR="00DD6997" w:rsidRPr="0049738E" w:rsidRDefault="00DD6997" w:rsidP="0049738E">
      <w:pPr>
        <w:pStyle w:val="BodyText"/>
        <w:spacing w:line="248" w:lineRule="exact"/>
        <w:ind w:left="0" w:firstLine="720"/>
        <w:jc w:val="left"/>
        <w:rPr>
          <w:b/>
          <w:sz w:val="23"/>
          <w:szCs w:val="23"/>
        </w:rPr>
      </w:pPr>
      <w:r w:rsidRPr="0049738E">
        <w:rPr>
          <w:b/>
          <w:sz w:val="23"/>
          <w:szCs w:val="23"/>
        </w:rPr>
        <w:t>Analiza financiară,</w:t>
      </w:r>
      <w:r w:rsidRPr="0049738E">
        <w:rPr>
          <w:b/>
          <w:spacing w:val="14"/>
          <w:sz w:val="23"/>
          <w:szCs w:val="23"/>
        </w:rPr>
        <w:t xml:space="preserve"> </w:t>
      </w:r>
      <w:r w:rsidRPr="0049738E">
        <w:rPr>
          <w:b/>
          <w:sz w:val="23"/>
          <w:szCs w:val="23"/>
        </w:rPr>
        <w:t>pe</w:t>
      </w:r>
      <w:r w:rsidRPr="0049738E">
        <w:rPr>
          <w:b/>
          <w:spacing w:val="13"/>
          <w:sz w:val="23"/>
          <w:szCs w:val="23"/>
        </w:rPr>
        <w:t xml:space="preserve"> </w:t>
      </w:r>
      <w:r w:rsidRPr="0049738E">
        <w:rPr>
          <w:b/>
          <w:sz w:val="23"/>
          <w:szCs w:val="23"/>
        </w:rPr>
        <w:t>baza</w:t>
      </w:r>
      <w:r w:rsidRPr="0049738E">
        <w:rPr>
          <w:b/>
          <w:spacing w:val="11"/>
          <w:sz w:val="23"/>
          <w:szCs w:val="23"/>
        </w:rPr>
        <w:t xml:space="preserve"> </w:t>
      </w:r>
      <w:r w:rsidRPr="0049738E">
        <w:rPr>
          <w:b/>
          <w:sz w:val="23"/>
          <w:szCs w:val="23"/>
        </w:rPr>
        <w:t>datelor</w:t>
      </w:r>
      <w:r w:rsidRPr="0049738E">
        <w:rPr>
          <w:b/>
          <w:spacing w:val="6"/>
          <w:sz w:val="23"/>
          <w:szCs w:val="23"/>
        </w:rPr>
        <w:t xml:space="preserve"> </w:t>
      </w:r>
      <w:r w:rsidRPr="0049738E">
        <w:rPr>
          <w:b/>
          <w:sz w:val="23"/>
          <w:szCs w:val="23"/>
        </w:rPr>
        <w:t>cuprinse</w:t>
      </w:r>
      <w:r w:rsidRPr="0049738E">
        <w:rPr>
          <w:b/>
          <w:spacing w:val="11"/>
          <w:sz w:val="23"/>
          <w:szCs w:val="23"/>
        </w:rPr>
        <w:t xml:space="preserve"> </w:t>
      </w:r>
      <w:r w:rsidRPr="0049738E">
        <w:rPr>
          <w:b/>
          <w:sz w:val="23"/>
          <w:szCs w:val="23"/>
        </w:rPr>
        <w:t>în</w:t>
      </w:r>
      <w:r w:rsidRPr="0049738E">
        <w:rPr>
          <w:b/>
          <w:spacing w:val="7"/>
          <w:sz w:val="23"/>
          <w:szCs w:val="23"/>
        </w:rPr>
        <w:t xml:space="preserve"> </w:t>
      </w:r>
      <w:r w:rsidRPr="0049738E">
        <w:rPr>
          <w:b/>
          <w:sz w:val="23"/>
          <w:szCs w:val="23"/>
        </w:rPr>
        <w:t>Caietul</w:t>
      </w:r>
      <w:r w:rsidRPr="0049738E">
        <w:rPr>
          <w:b/>
          <w:spacing w:val="10"/>
          <w:sz w:val="23"/>
          <w:szCs w:val="23"/>
        </w:rPr>
        <w:t xml:space="preserve"> </w:t>
      </w:r>
      <w:r w:rsidRPr="0049738E">
        <w:rPr>
          <w:b/>
          <w:sz w:val="23"/>
          <w:szCs w:val="23"/>
        </w:rPr>
        <w:t>de</w:t>
      </w:r>
      <w:r w:rsidRPr="0049738E">
        <w:rPr>
          <w:b/>
          <w:spacing w:val="13"/>
          <w:sz w:val="23"/>
          <w:szCs w:val="23"/>
        </w:rPr>
        <w:t xml:space="preserve"> </w:t>
      </w:r>
      <w:r w:rsidRPr="0049738E">
        <w:rPr>
          <w:b/>
          <w:spacing w:val="-2"/>
          <w:sz w:val="23"/>
          <w:szCs w:val="23"/>
        </w:rPr>
        <w:t>obiective:</w:t>
      </w:r>
    </w:p>
    <w:p w:rsidR="00DD6997" w:rsidRPr="0049738E" w:rsidRDefault="00DD6997" w:rsidP="001A722C">
      <w:pPr>
        <w:pStyle w:val="ListParagraph"/>
        <w:numPr>
          <w:ilvl w:val="0"/>
          <w:numId w:val="31"/>
        </w:numPr>
        <w:tabs>
          <w:tab w:val="left" w:pos="1276"/>
        </w:tabs>
        <w:spacing w:before="6" w:line="247" w:lineRule="auto"/>
        <w:ind w:left="0" w:firstLine="720"/>
        <w:rPr>
          <w:sz w:val="23"/>
          <w:szCs w:val="23"/>
        </w:rPr>
      </w:pPr>
      <w:r w:rsidRPr="0049738E">
        <w:rPr>
          <w:sz w:val="23"/>
          <w:szCs w:val="23"/>
        </w:rPr>
        <w:t>analiza</w:t>
      </w:r>
      <w:r w:rsidRPr="0049738E">
        <w:rPr>
          <w:spacing w:val="73"/>
          <w:sz w:val="23"/>
          <w:szCs w:val="23"/>
        </w:rPr>
        <w:t xml:space="preserve"> </w:t>
      </w:r>
      <w:r w:rsidRPr="0049738E">
        <w:rPr>
          <w:sz w:val="23"/>
          <w:szCs w:val="23"/>
        </w:rPr>
        <w:t>datelor</w:t>
      </w:r>
      <w:r w:rsidRPr="0049738E">
        <w:rPr>
          <w:spacing w:val="72"/>
          <w:sz w:val="23"/>
          <w:szCs w:val="23"/>
        </w:rPr>
        <w:t xml:space="preserve"> </w:t>
      </w:r>
      <w:r w:rsidRPr="0049738E">
        <w:rPr>
          <w:sz w:val="23"/>
          <w:szCs w:val="23"/>
        </w:rPr>
        <w:t>de</w:t>
      </w:r>
      <w:r w:rsidRPr="0049738E">
        <w:rPr>
          <w:spacing w:val="73"/>
          <w:sz w:val="23"/>
          <w:szCs w:val="23"/>
        </w:rPr>
        <w:t xml:space="preserve"> </w:t>
      </w:r>
      <w:r w:rsidRPr="0049738E">
        <w:rPr>
          <w:sz w:val="23"/>
          <w:szCs w:val="23"/>
        </w:rPr>
        <w:t>buget</w:t>
      </w:r>
      <w:r w:rsidRPr="0049738E">
        <w:rPr>
          <w:spacing w:val="72"/>
          <w:sz w:val="23"/>
          <w:szCs w:val="23"/>
        </w:rPr>
        <w:t xml:space="preserve"> </w:t>
      </w:r>
      <w:r w:rsidRPr="0049738E">
        <w:rPr>
          <w:sz w:val="23"/>
          <w:szCs w:val="23"/>
        </w:rPr>
        <w:t>din</w:t>
      </w:r>
      <w:r w:rsidRPr="0049738E">
        <w:rPr>
          <w:spacing w:val="69"/>
          <w:sz w:val="23"/>
          <w:szCs w:val="23"/>
        </w:rPr>
        <w:t xml:space="preserve"> </w:t>
      </w:r>
      <w:r w:rsidRPr="0049738E">
        <w:rPr>
          <w:sz w:val="23"/>
          <w:szCs w:val="23"/>
        </w:rPr>
        <w:t>Caietul</w:t>
      </w:r>
      <w:r w:rsidRPr="0049738E">
        <w:rPr>
          <w:spacing w:val="72"/>
          <w:sz w:val="23"/>
          <w:szCs w:val="23"/>
        </w:rPr>
        <w:t xml:space="preserve"> </w:t>
      </w:r>
      <w:r w:rsidRPr="0049738E">
        <w:rPr>
          <w:sz w:val="23"/>
          <w:szCs w:val="23"/>
        </w:rPr>
        <w:t>de</w:t>
      </w:r>
      <w:r w:rsidRPr="0049738E">
        <w:rPr>
          <w:spacing w:val="73"/>
          <w:sz w:val="23"/>
          <w:szCs w:val="23"/>
        </w:rPr>
        <w:t xml:space="preserve"> </w:t>
      </w:r>
      <w:r w:rsidRPr="0049738E">
        <w:rPr>
          <w:sz w:val="23"/>
          <w:szCs w:val="23"/>
        </w:rPr>
        <w:t>obiective,</w:t>
      </w:r>
      <w:r w:rsidRPr="0049738E">
        <w:rPr>
          <w:spacing w:val="73"/>
          <w:sz w:val="23"/>
          <w:szCs w:val="23"/>
        </w:rPr>
        <w:t xml:space="preserve"> </w:t>
      </w:r>
      <w:r w:rsidRPr="0049738E">
        <w:rPr>
          <w:sz w:val="23"/>
          <w:szCs w:val="23"/>
        </w:rPr>
        <w:t>după</w:t>
      </w:r>
      <w:r w:rsidRPr="0049738E">
        <w:rPr>
          <w:spacing w:val="70"/>
          <w:sz w:val="23"/>
          <w:szCs w:val="23"/>
        </w:rPr>
        <w:t xml:space="preserve"> </w:t>
      </w:r>
      <w:r w:rsidRPr="0049738E">
        <w:rPr>
          <w:sz w:val="23"/>
          <w:szCs w:val="23"/>
        </w:rPr>
        <w:t>caz,</w:t>
      </w:r>
      <w:r w:rsidRPr="0049738E">
        <w:rPr>
          <w:spacing w:val="73"/>
          <w:sz w:val="23"/>
          <w:szCs w:val="23"/>
        </w:rPr>
        <w:t xml:space="preserve"> </w:t>
      </w:r>
      <w:r w:rsidRPr="0049738E">
        <w:rPr>
          <w:sz w:val="23"/>
          <w:szCs w:val="23"/>
        </w:rPr>
        <w:t>completate</w:t>
      </w:r>
      <w:r w:rsidRPr="0049738E">
        <w:rPr>
          <w:spacing w:val="70"/>
          <w:sz w:val="23"/>
          <w:szCs w:val="23"/>
        </w:rPr>
        <w:t xml:space="preserve"> </w:t>
      </w:r>
      <w:r w:rsidRPr="0049738E">
        <w:rPr>
          <w:sz w:val="23"/>
          <w:szCs w:val="23"/>
        </w:rPr>
        <w:t>cu informații solicitate/obținute de la instituție:</w:t>
      </w:r>
    </w:p>
    <w:p w:rsidR="00DD6997" w:rsidRPr="0049738E" w:rsidRDefault="00DD6997" w:rsidP="001A722C">
      <w:pPr>
        <w:pStyle w:val="ListParagraph"/>
        <w:numPr>
          <w:ilvl w:val="1"/>
          <w:numId w:val="32"/>
        </w:numPr>
        <w:tabs>
          <w:tab w:val="left" w:pos="1276"/>
        </w:tabs>
        <w:spacing w:line="253" w:lineRule="exact"/>
        <w:ind w:left="0" w:firstLine="720"/>
        <w:rPr>
          <w:sz w:val="23"/>
          <w:szCs w:val="23"/>
        </w:rPr>
      </w:pPr>
      <w:r w:rsidRPr="0049738E">
        <w:rPr>
          <w:sz w:val="23"/>
          <w:szCs w:val="23"/>
        </w:rPr>
        <w:t>bugetul</w:t>
      </w:r>
      <w:r w:rsidRPr="0049738E">
        <w:rPr>
          <w:spacing w:val="13"/>
          <w:sz w:val="23"/>
          <w:szCs w:val="23"/>
        </w:rPr>
        <w:t xml:space="preserve"> </w:t>
      </w:r>
      <w:r w:rsidRPr="0049738E">
        <w:rPr>
          <w:sz w:val="23"/>
          <w:szCs w:val="23"/>
        </w:rPr>
        <w:t>de</w:t>
      </w:r>
      <w:r w:rsidRPr="0049738E">
        <w:rPr>
          <w:spacing w:val="15"/>
          <w:sz w:val="23"/>
          <w:szCs w:val="23"/>
        </w:rPr>
        <w:t xml:space="preserve"> </w:t>
      </w:r>
      <w:r w:rsidRPr="0049738E">
        <w:rPr>
          <w:sz w:val="23"/>
          <w:szCs w:val="23"/>
        </w:rPr>
        <w:t>venituri</w:t>
      </w:r>
      <w:r w:rsidRPr="0049738E">
        <w:rPr>
          <w:spacing w:val="14"/>
          <w:sz w:val="23"/>
          <w:szCs w:val="23"/>
        </w:rPr>
        <w:t xml:space="preserve"> </w:t>
      </w:r>
      <w:r w:rsidRPr="0049738E">
        <w:rPr>
          <w:sz w:val="23"/>
          <w:szCs w:val="23"/>
        </w:rPr>
        <w:t>(subvenții/alocații,</w:t>
      </w:r>
      <w:r w:rsidRPr="0049738E">
        <w:rPr>
          <w:spacing w:val="15"/>
          <w:sz w:val="23"/>
          <w:szCs w:val="23"/>
        </w:rPr>
        <w:t xml:space="preserve"> </w:t>
      </w:r>
      <w:r w:rsidRPr="0049738E">
        <w:rPr>
          <w:sz w:val="23"/>
          <w:szCs w:val="23"/>
        </w:rPr>
        <w:t>surse</w:t>
      </w:r>
      <w:r w:rsidRPr="0049738E">
        <w:rPr>
          <w:spacing w:val="15"/>
          <w:sz w:val="23"/>
          <w:szCs w:val="23"/>
        </w:rPr>
        <w:t xml:space="preserve"> </w:t>
      </w:r>
      <w:r w:rsidRPr="0049738E">
        <w:rPr>
          <w:sz w:val="23"/>
          <w:szCs w:val="23"/>
        </w:rPr>
        <w:t>atrase/venituri</w:t>
      </w:r>
      <w:r w:rsidRPr="0049738E">
        <w:rPr>
          <w:spacing w:val="14"/>
          <w:sz w:val="23"/>
          <w:szCs w:val="23"/>
        </w:rPr>
        <w:t xml:space="preserve"> </w:t>
      </w:r>
      <w:r w:rsidRPr="0049738E">
        <w:rPr>
          <w:spacing w:val="-2"/>
          <w:sz w:val="23"/>
          <w:szCs w:val="23"/>
        </w:rPr>
        <w:t>proprii);</w:t>
      </w:r>
    </w:p>
    <w:p w:rsidR="00DD6997" w:rsidRPr="0049738E" w:rsidRDefault="00DD6997" w:rsidP="001A722C">
      <w:pPr>
        <w:pStyle w:val="ListParagraph"/>
        <w:numPr>
          <w:ilvl w:val="1"/>
          <w:numId w:val="32"/>
        </w:numPr>
        <w:tabs>
          <w:tab w:val="left" w:pos="1276"/>
        </w:tabs>
        <w:spacing w:line="253" w:lineRule="exact"/>
        <w:ind w:left="0" w:firstLine="720"/>
        <w:rPr>
          <w:sz w:val="23"/>
          <w:szCs w:val="23"/>
        </w:rPr>
      </w:pPr>
      <w:r w:rsidRPr="0049738E">
        <w:rPr>
          <w:sz w:val="23"/>
          <w:szCs w:val="23"/>
        </w:rPr>
        <w:t>bugetul</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cheltuieli</w:t>
      </w:r>
      <w:r w:rsidRPr="0049738E">
        <w:rPr>
          <w:spacing w:val="40"/>
          <w:sz w:val="23"/>
          <w:szCs w:val="23"/>
        </w:rPr>
        <w:t xml:space="preserve"> </w:t>
      </w:r>
      <w:r w:rsidRPr="0049738E">
        <w:rPr>
          <w:sz w:val="23"/>
          <w:szCs w:val="23"/>
        </w:rPr>
        <w:t>(personal;</w:t>
      </w:r>
      <w:r w:rsidRPr="0049738E">
        <w:rPr>
          <w:spacing w:val="40"/>
          <w:sz w:val="23"/>
          <w:szCs w:val="23"/>
        </w:rPr>
        <w:t xml:space="preserve"> </w:t>
      </w:r>
      <w:r w:rsidRPr="0049738E">
        <w:rPr>
          <w:sz w:val="23"/>
          <w:szCs w:val="23"/>
        </w:rPr>
        <w:t>bunuri</w:t>
      </w:r>
      <w:r w:rsidRPr="0049738E">
        <w:rPr>
          <w:spacing w:val="40"/>
          <w:sz w:val="23"/>
          <w:szCs w:val="23"/>
        </w:rPr>
        <w:t xml:space="preserve"> </w:t>
      </w:r>
      <w:r w:rsidRPr="0049738E">
        <w:rPr>
          <w:sz w:val="23"/>
          <w:szCs w:val="23"/>
        </w:rPr>
        <w:t>și</w:t>
      </w:r>
      <w:r w:rsidRPr="0049738E">
        <w:rPr>
          <w:spacing w:val="38"/>
          <w:sz w:val="23"/>
          <w:szCs w:val="23"/>
        </w:rPr>
        <w:t xml:space="preserve"> </w:t>
      </w:r>
      <w:r w:rsidRPr="0049738E">
        <w:rPr>
          <w:sz w:val="23"/>
          <w:szCs w:val="23"/>
        </w:rPr>
        <w:t>servicii</w:t>
      </w:r>
      <w:r w:rsidRPr="0049738E">
        <w:rPr>
          <w:spacing w:val="40"/>
          <w:sz w:val="23"/>
          <w:szCs w:val="23"/>
        </w:rPr>
        <w:t xml:space="preserve"> </w:t>
      </w:r>
      <w:r w:rsidRPr="0049738E">
        <w:rPr>
          <w:sz w:val="23"/>
          <w:szCs w:val="23"/>
        </w:rPr>
        <w:t>din</w:t>
      </w:r>
      <w:r w:rsidRPr="0049738E">
        <w:rPr>
          <w:spacing w:val="40"/>
          <w:sz w:val="23"/>
          <w:szCs w:val="23"/>
        </w:rPr>
        <w:t xml:space="preserve"> </w:t>
      </w:r>
      <w:r w:rsidRPr="0049738E">
        <w:rPr>
          <w:sz w:val="23"/>
          <w:szCs w:val="23"/>
        </w:rPr>
        <w:t>care:</w:t>
      </w:r>
      <w:r w:rsidRPr="0049738E">
        <w:rPr>
          <w:spacing w:val="38"/>
          <w:sz w:val="23"/>
          <w:szCs w:val="23"/>
        </w:rPr>
        <w:t xml:space="preserve"> </w:t>
      </w:r>
      <w:r w:rsidRPr="0049738E">
        <w:rPr>
          <w:sz w:val="23"/>
          <w:szCs w:val="23"/>
        </w:rPr>
        <w:t>cheltuieli</w:t>
      </w:r>
      <w:r w:rsidRPr="0049738E">
        <w:rPr>
          <w:spacing w:val="38"/>
          <w:sz w:val="23"/>
          <w:szCs w:val="23"/>
        </w:rPr>
        <w:t xml:space="preserve"> </w:t>
      </w:r>
      <w:r w:rsidRPr="0049738E">
        <w:rPr>
          <w:sz w:val="23"/>
          <w:szCs w:val="23"/>
        </w:rPr>
        <w:t>de întreținere, colaboratori; cheltuieli de capital);</w:t>
      </w:r>
    </w:p>
    <w:p w:rsidR="00DD6997" w:rsidRPr="0049738E" w:rsidRDefault="00DD6997" w:rsidP="001A722C">
      <w:pPr>
        <w:pStyle w:val="ListParagraph"/>
        <w:numPr>
          <w:ilvl w:val="0"/>
          <w:numId w:val="31"/>
        </w:numPr>
        <w:tabs>
          <w:tab w:val="left" w:pos="1276"/>
        </w:tabs>
        <w:spacing w:before="2" w:after="18" w:line="244" w:lineRule="auto"/>
        <w:ind w:left="0" w:firstLine="720"/>
        <w:rPr>
          <w:sz w:val="23"/>
          <w:szCs w:val="23"/>
        </w:rPr>
      </w:pPr>
      <w:r w:rsidRPr="0049738E">
        <w:rPr>
          <w:sz w:val="23"/>
          <w:szCs w:val="23"/>
        </w:rPr>
        <w:t>analiza comparativă a cheltuielilor (estimate și după caz, realizate) de cele trei</w:t>
      </w:r>
      <w:r w:rsidRPr="0049738E">
        <w:rPr>
          <w:spacing w:val="40"/>
          <w:sz w:val="23"/>
          <w:szCs w:val="23"/>
        </w:rPr>
        <w:t xml:space="preserve"> </w:t>
      </w:r>
      <w:r w:rsidRPr="0049738E">
        <w:rPr>
          <w:sz w:val="23"/>
          <w:szCs w:val="23"/>
        </w:rPr>
        <w:t>compartimente</w:t>
      </w:r>
      <w:r w:rsidRPr="0049738E">
        <w:rPr>
          <w:spacing w:val="34"/>
          <w:sz w:val="23"/>
          <w:szCs w:val="23"/>
        </w:rPr>
        <w:t xml:space="preserve"> </w:t>
      </w:r>
      <w:r w:rsidRPr="0049738E">
        <w:rPr>
          <w:sz w:val="23"/>
          <w:szCs w:val="23"/>
        </w:rPr>
        <w:t>artistice</w:t>
      </w:r>
      <w:r w:rsidRPr="0049738E">
        <w:rPr>
          <w:spacing w:val="38"/>
          <w:sz w:val="23"/>
          <w:szCs w:val="23"/>
        </w:rPr>
        <w:t xml:space="preserve"> </w:t>
      </w:r>
      <w:r w:rsidRPr="0049738E">
        <w:rPr>
          <w:sz w:val="23"/>
          <w:szCs w:val="23"/>
        </w:rPr>
        <w:t>funcționale</w:t>
      </w:r>
      <w:r w:rsidRPr="0049738E">
        <w:rPr>
          <w:spacing w:val="38"/>
          <w:sz w:val="23"/>
          <w:szCs w:val="23"/>
        </w:rPr>
        <w:t xml:space="preserve"> </w:t>
      </w:r>
      <w:r w:rsidRPr="0049738E">
        <w:rPr>
          <w:sz w:val="23"/>
          <w:szCs w:val="23"/>
        </w:rPr>
        <w:t>ale</w:t>
      </w:r>
      <w:r w:rsidRPr="0049738E">
        <w:rPr>
          <w:spacing w:val="40"/>
          <w:sz w:val="23"/>
          <w:szCs w:val="23"/>
        </w:rPr>
        <w:t xml:space="preserve"> </w:t>
      </w:r>
      <w:r w:rsidRPr="0049738E">
        <w:rPr>
          <w:sz w:val="23"/>
          <w:szCs w:val="23"/>
        </w:rPr>
        <w:t>Teatrului</w:t>
      </w:r>
      <w:r w:rsidRPr="0049738E">
        <w:rPr>
          <w:spacing w:val="36"/>
          <w:sz w:val="23"/>
          <w:szCs w:val="23"/>
        </w:rPr>
        <w:t xml:space="preserve"> </w:t>
      </w:r>
      <w:r w:rsidRPr="0049738E">
        <w:rPr>
          <w:sz w:val="23"/>
          <w:szCs w:val="23"/>
        </w:rPr>
        <w:t>„Tamási Áron” Sfântu</w:t>
      </w:r>
      <w:r w:rsidRPr="0049738E">
        <w:rPr>
          <w:spacing w:val="34"/>
          <w:sz w:val="23"/>
          <w:szCs w:val="23"/>
        </w:rPr>
        <w:t xml:space="preserve"> </w:t>
      </w:r>
      <w:r w:rsidRPr="0049738E">
        <w:rPr>
          <w:sz w:val="23"/>
          <w:szCs w:val="23"/>
        </w:rPr>
        <w:t xml:space="preserve">Gheorghe în perioada indicată în Caietul de obiective, după caz completate cu informații solicitate/obținute de la instituție: </w:t>
      </w:r>
    </w:p>
    <w:p w:rsidR="00DD6997" w:rsidRPr="0049738E" w:rsidRDefault="00DD6997" w:rsidP="00E13A3C">
      <w:pPr>
        <w:pStyle w:val="ListParagraph"/>
        <w:tabs>
          <w:tab w:val="left" w:pos="1330"/>
        </w:tabs>
        <w:spacing w:before="2" w:after="18" w:line="244" w:lineRule="auto"/>
        <w:ind w:left="0" w:firstLine="900"/>
        <w:rPr>
          <w:sz w:val="23"/>
          <w:szCs w:val="23"/>
        </w:rPr>
      </w:pPr>
    </w:p>
    <w:tbl>
      <w:tblPr>
        <w:tblW w:w="0" w:type="auto"/>
        <w:tblInd w:w="341" w:type="dxa"/>
        <w:tblBorders>
          <w:top w:val="thinThickMediumGap" w:sz="2" w:space="0" w:color="A0A0A0"/>
          <w:left w:val="thinThickMediumGap" w:sz="2" w:space="0" w:color="A0A0A0"/>
          <w:bottom w:val="thinThickMediumGap" w:sz="2" w:space="0" w:color="A0A0A0"/>
          <w:right w:val="thinThickMediumGap" w:sz="2" w:space="0" w:color="A0A0A0"/>
          <w:insideH w:val="thinThickMediumGap" w:sz="2" w:space="0" w:color="A0A0A0"/>
          <w:insideV w:val="thinThickMediumGap" w:sz="2" w:space="0" w:color="A0A0A0"/>
        </w:tblBorders>
        <w:tblLayout w:type="fixed"/>
        <w:tblCellMar>
          <w:left w:w="0" w:type="dxa"/>
          <w:right w:w="0" w:type="dxa"/>
        </w:tblCellMar>
        <w:tblLook w:val="01E0" w:firstRow="1" w:lastRow="1" w:firstColumn="1" w:lastColumn="1" w:noHBand="0" w:noVBand="0"/>
      </w:tblPr>
      <w:tblGrid>
        <w:gridCol w:w="754"/>
        <w:gridCol w:w="1968"/>
        <w:gridCol w:w="1672"/>
        <w:gridCol w:w="1860"/>
        <w:gridCol w:w="2194"/>
      </w:tblGrid>
      <w:tr w:rsidR="00DD6997" w:rsidRPr="0049738E" w:rsidTr="001804A6">
        <w:trPr>
          <w:trHeight w:val="528"/>
        </w:trPr>
        <w:tc>
          <w:tcPr>
            <w:tcW w:w="754" w:type="dxa"/>
            <w:tcBorders>
              <w:left w:val="single" w:sz="12" w:space="0" w:color="A0A0A0"/>
              <w:bottom w:val="double" w:sz="6" w:space="0" w:color="A0A0A0"/>
              <w:right w:val="double" w:sz="6" w:space="0" w:color="A0A0A0"/>
            </w:tcBorders>
          </w:tcPr>
          <w:p w:rsidR="00DD6997" w:rsidRPr="0049738E" w:rsidRDefault="00DD6997" w:rsidP="0049738E">
            <w:pPr>
              <w:pStyle w:val="TableParagraph"/>
              <w:ind w:left="-916" w:firstLine="900"/>
              <w:rPr>
                <w:sz w:val="23"/>
                <w:szCs w:val="23"/>
              </w:rPr>
            </w:pPr>
            <w:r w:rsidRPr="0049738E">
              <w:rPr>
                <w:spacing w:val="-5"/>
                <w:sz w:val="23"/>
                <w:szCs w:val="23"/>
              </w:rPr>
              <w:t>Nr.</w:t>
            </w:r>
          </w:p>
          <w:p w:rsidR="00DD6997" w:rsidRPr="0049738E" w:rsidRDefault="00DD6997" w:rsidP="0049738E">
            <w:pPr>
              <w:pStyle w:val="TableParagraph"/>
              <w:spacing w:before="6" w:line="249" w:lineRule="exact"/>
              <w:ind w:left="-916" w:firstLine="900"/>
              <w:rPr>
                <w:sz w:val="23"/>
                <w:szCs w:val="23"/>
              </w:rPr>
            </w:pPr>
            <w:r w:rsidRPr="0049738E">
              <w:rPr>
                <w:spacing w:val="-4"/>
                <w:sz w:val="23"/>
                <w:szCs w:val="23"/>
              </w:rPr>
              <w:t>crt.</w:t>
            </w:r>
          </w:p>
        </w:tc>
        <w:tc>
          <w:tcPr>
            <w:tcW w:w="1968" w:type="dxa"/>
            <w:tcBorders>
              <w:left w:val="double" w:sz="6" w:space="0" w:color="A0A0A0"/>
              <w:bottom w:val="double" w:sz="6" w:space="0" w:color="A0A0A0"/>
              <w:right w:val="thinThickMediumGap" w:sz="2" w:space="0" w:color="F0F0F0"/>
            </w:tcBorders>
          </w:tcPr>
          <w:p w:rsidR="00DD6997" w:rsidRPr="0049738E" w:rsidRDefault="00DD6997" w:rsidP="0049738E">
            <w:pPr>
              <w:pStyle w:val="TableParagraph"/>
              <w:spacing w:before="129"/>
              <w:ind w:left="-916" w:firstLine="900"/>
              <w:jc w:val="center"/>
              <w:rPr>
                <w:sz w:val="23"/>
                <w:szCs w:val="23"/>
              </w:rPr>
            </w:pPr>
            <w:r w:rsidRPr="0049738E">
              <w:rPr>
                <w:spacing w:val="-2"/>
                <w:sz w:val="23"/>
                <w:szCs w:val="23"/>
              </w:rPr>
              <w:t>Programul/proiectul</w:t>
            </w:r>
          </w:p>
        </w:tc>
        <w:tc>
          <w:tcPr>
            <w:tcW w:w="1672" w:type="dxa"/>
            <w:tcBorders>
              <w:left w:val="thickThinMediumGap" w:sz="2" w:space="0" w:color="F0F0F0"/>
              <w:bottom w:val="double" w:sz="6" w:space="0" w:color="A0A0A0"/>
              <w:right w:val="thickThinMediumGap" w:sz="2" w:space="0" w:color="A0A0A0"/>
            </w:tcBorders>
          </w:tcPr>
          <w:p w:rsidR="00DD6997" w:rsidRPr="0049738E" w:rsidRDefault="00DD6997" w:rsidP="0049738E">
            <w:pPr>
              <w:pStyle w:val="TableParagraph"/>
              <w:spacing w:before="129"/>
              <w:ind w:left="-916" w:firstLine="900"/>
              <w:jc w:val="center"/>
              <w:rPr>
                <w:sz w:val="23"/>
                <w:szCs w:val="23"/>
              </w:rPr>
            </w:pPr>
            <w:r w:rsidRPr="0049738E">
              <w:rPr>
                <w:sz w:val="23"/>
                <w:szCs w:val="23"/>
              </w:rPr>
              <w:t>Devizul</w:t>
            </w:r>
            <w:r w:rsidRPr="0049738E">
              <w:rPr>
                <w:spacing w:val="12"/>
                <w:sz w:val="23"/>
                <w:szCs w:val="23"/>
              </w:rPr>
              <w:t xml:space="preserve"> </w:t>
            </w:r>
            <w:r w:rsidRPr="0049738E">
              <w:rPr>
                <w:spacing w:val="-2"/>
                <w:sz w:val="23"/>
                <w:szCs w:val="23"/>
              </w:rPr>
              <w:t>estimat</w:t>
            </w:r>
          </w:p>
        </w:tc>
        <w:tc>
          <w:tcPr>
            <w:tcW w:w="1860" w:type="dxa"/>
            <w:tcBorders>
              <w:bottom w:val="double" w:sz="6" w:space="0" w:color="A0A0A0"/>
              <w:right w:val="double" w:sz="6" w:space="0" w:color="A0A0A0"/>
            </w:tcBorders>
          </w:tcPr>
          <w:p w:rsidR="00DD6997" w:rsidRPr="0049738E" w:rsidRDefault="00DD6997" w:rsidP="0049738E">
            <w:pPr>
              <w:pStyle w:val="TableParagraph"/>
              <w:spacing w:before="129"/>
              <w:ind w:left="-916" w:firstLine="900"/>
              <w:jc w:val="center"/>
              <w:rPr>
                <w:sz w:val="23"/>
                <w:szCs w:val="23"/>
              </w:rPr>
            </w:pPr>
            <w:r w:rsidRPr="0049738E">
              <w:rPr>
                <w:sz w:val="23"/>
                <w:szCs w:val="23"/>
              </w:rPr>
              <w:t>Devizul</w:t>
            </w:r>
            <w:r w:rsidRPr="0049738E">
              <w:rPr>
                <w:spacing w:val="11"/>
                <w:sz w:val="23"/>
                <w:szCs w:val="23"/>
              </w:rPr>
              <w:t xml:space="preserve"> </w:t>
            </w:r>
            <w:r w:rsidRPr="0049738E">
              <w:rPr>
                <w:spacing w:val="-2"/>
                <w:sz w:val="23"/>
                <w:szCs w:val="23"/>
              </w:rPr>
              <w:t>realizat</w:t>
            </w:r>
          </w:p>
        </w:tc>
        <w:tc>
          <w:tcPr>
            <w:tcW w:w="2194" w:type="dxa"/>
            <w:tcBorders>
              <w:left w:val="double" w:sz="6" w:space="0" w:color="A0A0A0"/>
              <w:bottom w:val="double" w:sz="6" w:space="0" w:color="A0A0A0"/>
              <w:right w:val="single" w:sz="8" w:space="0" w:color="A0A0A0"/>
            </w:tcBorders>
          </w:tcPr>
          <w:p w:rsidR="00DD6997" w:rsidRPr="0049738E" w:rsidRDefault="00DD6997" w:rsidP="0049738E">
            <w:pPr>
              <w:pStyle w:val="TableParagraph"/>
              <w:ind w:left="-916" w:firstLine="900"/>
              <w:jc w:val="center"/>
              <w:rPr>
                <w:sz w:val="23"/>
                <w:szCs w:val="23"/>
              </w:rPr>
            </w:pPr>
            <w:r w:rsidRPr="0049738E">
              <w:rPr>
                <w:sz w:val="23"/>
                <w:szCs w:val="23"/>
              </w:rPr>
              <w:t>Observații,</w:t>
            </w:r>
            <w:r w:rsidRPr="0049738E">
              <w:rPr>
                <w:spacing w:val="17"/>
                <w:sz w:val="23"/>
                <w:szCs w:val="23"/>
              </w:rPr>
              <w:t xml:space="preserve"> </w:t>
            </w:r>
            <w:r w:rsidRPr="0049738E">
              <w:rPr>
                <w:spacing w:val="-2"/>
                <w:sz w:val="23"/>
                <w:szCs w:val="23"/>
              </w:rPr>
              <w:t>comentarii,</w:t>
            </w:r>
          </w:p>
          <w:p w:rsidR="00DD6997" w:rsidRPr="0049738E" w:rsidRDefault="00DD6997" w:rsidP="0049738E">
            <w:pPr>
              <w:pStyle w:val="TableParagraph"/>
              <w:spacing w:before="6" w:line="249" w:lineRule="exact"/>
              <w:ind w:left="-916" w:firstLine="900"/>
              <w:jc w:val="center"/>
              <w:rPr>
                <w:sz w:val="23"/>
                <w:szCs w:val="23"/>
              </w:rPr>
            </w:pPr>
            <w:r w:rsidRPr="0049738E">
              <w:rPr>
                <w:spacing w:val="-2"/>
                <w:sz w:val="23"/>
                <w:szCs w:val="23"/>
              </w:rPr>
              <w:t>concluzii</w:t>
            </w:r>
          </w:p>
        </w:tc>
      </w:tr>
      <w:tr w:rsidR="00DD6997" w:rsidRPr="0049738E" w:rsidTr="001804A6">
        <w:trPr>
          <w:trHeight w:val="270"/>
        </w:trPr>
        <w:tc>
          <w:tcPr>
            <w:tcW w:w="754" w:type="dxa"/>
            <w:tcBorders>
              <w:top w:val="double" w:sz="6" w:space="0" w:color="A0A0A0"/>
              <w:left w:val="single" w:sz="12" w:space="0" w:color="A0A0A0"/>
              <w:bottom w:val="thinThickMediumGap" w:sz="2" w:space="0" w:color="F0F0F0"/>
              <w:right w:val="double" w:sz="6" w:space="0" w:color="A0A0A0"/>
            </w:tcBorders>
          </w:tcPr>
          <w:p w:rsidR="00DD6997" w:rsidRPr="0049738E" w:rsidRDefault="00DD6997" w:rsidP="00E13A3C">
            <w:pPr>
              <w:pStyle w:val="TableParagraph"/>
              <w:spacing w:before="2" w:line="248" w:lineRule="exact"/>
              <w:ind w:firstLine="900"/>
              <w:rPr>
                <w:sz w:val="23"/>
                <w:szCs w:val="23"/>
              </w:rPr>
            </w:pPr>
            <w:r w:rsidRPr="0049738E">
              <w:rPr>
                <w:spacing w:val="-5"/>
                <w:sz w:val="23"/>
                <w:szCs w:val="23"/>
              </w:rPr>
              <w:t>(1)</w:t>
            </w:r>
          </w:p>
        </w:tc>
        <w:tc>
          <w:tcPr>
            <w:tcW w:w="1968" w:type="dxa"/>
            <w:tcBorders>
              <w:top w:val="double" w:sz="6" w:space="0" w:color="A0A0A0"/>
              <w:left w:val="double" w:sz="6" w:space="0" w:color="A0A0A0"/>
              <w:bottom w:val="thinThickMediumGap" w:sz="2" w:space="0" w:color="F0F0F0"/>
              <w:right w:val="thinThickMediumGap" w:sz="2" w:space="0" w:color="F0F0F0"/>
            </w:tcBorders>
          </w:tcPr>
          <w:p w:rsidR="00DD6997" w:rsidRPr="0049738E" w:rsidRDefault="00DD6997" w:rsidP="00E13A3C">
            <w:pPr>
              <w:pStyle w:val="TableParagraph"/>
              <w:spacing w:before="2" w:line="248" w:lineRule="exact"/>
              <w:ind w:firstLine="900"/>
              <w:jc w:val="center"/>
              <w:rPr>
                <w:sz w:val="23"/>
                <w:szCs w:val="23"/>
              </w:rPr>
            </w:pPr>
            <w:r w:rsidRPr="0049738E">
              <w:rPr>
                <w:spacing w:val="-5"/>
                <w:sz w:val="23"/>
                <w:szCs w:val="23"/>
              </w:rPr>
              <w:t>(2)</w:t>
            </w:r>
          </w:p>
        </w:tc>
        <w:tc>
          <w:tcPr>
            <w:tcW w:w="1672" w:type="dxa"/>
            <w:tcBorders>
              <w:top w:val="double" w:sz="6" w:space="0" w:color="A0A0A0"/>
              <w:left w:val="thickThinMediumGap" w:sz="2" w:space="0" w:color="F0F0F0"/>
              <w:bottom w:val="thinThickMediumGap" w:sz="2" w:space="0" w:color="F0F0F0"/>
              <w:right w:val="thickThinMediumGap" w:sz="2" w:space="0" w:color="A0A0A0"/>
            </w:tcBorders>
          </w:tcPr>
          <w:p w:rsidR="00DD6997" w:rsidRPr="0049738E" w:rsidRDefault="00DD6997" w:rsidP="00E13A3C">
            <w:pPr>
              <w:pStyle w:val="TableParagraph"/>
              <w:spacing w:before="2" w:line="248" w:lineRule="exact"/>
              <w:ind w:firstLine="900"/>
              <w:jc w:val="center"/>
              <w:rPr>
                <w:sz w:val="23"/>
                <w:szCs w:val="23"/>
              </w:rPr>
            </w:pPr>
            <w:r w:rsidRPr="0049738E">
              <w:rPr>
                <w:spacing w:val="-5"/>
                <w:sz w:val="23"/>
                <w:szCs w:val="23"/>
              </w:rPr>
              <w:t>(3)</w:t>
            </w:r>
          </w:p>
        </w:tc>
        <w:tc>
          <w:tcPr>
            <w:tcW w:w="1860" w:type="dxa"/>
            <w:tcBorders>
              <w:top w:val="double" w:sz="6" w:space="0" w:color="A0A0A0"/>
              <w:bottom w:val="thinThickMediumGap" w:sz="2" w:space="0" w:color="F0F0F0"/>
              <w:right w:val="double" w:sz="6" w:space="0" w:color="A0A0A0"/>
            </w:tcBorders>
          </w:tcPr>
          <w:p w:rsidR="00DD6997" w:rsidRPr="0049738E" w:rsidRDefault="00DD6997" w:rsidP="00E13A3C">
            <w:pPr>
              <w:pStyle w:val="TableParagraph"/>
              <w:spacing w:before="2" w:line="248" w:lineRule="exact"/>
              <w:ind w:firstLine="900"/>
              <w:jc w:val="center"/>
              <w:rPr>
                <w:sz w:val="23"/>
                <w:szCs w:val="23"/>
              </w:rPr>
            </w:pPr>
            <w:r w:rsidRPr="0049738E">
              <w:rPr>
                <w:spacing w:val="-5"/>
                <w:sz w:val="23"/>
                <w:szCs w:val="23"/>
              </w:rPr>
              <w:t>(4)</w:t>
            </w:r>
          </w:p>
        </w:tc>
        <w:tc>
          <w:tcPr>
            <w:tcW w:w="2194" w:type="dxa"/>
            <w:tcBorders>
              <w:top w:val="double" w:sz="6" w:space="0" w:color="A0A0A0"/>
              <w:left w:val="double" w:sz="6" w:space="0" w:color="A0A0A0"/>
              <w:bottom w:val="thinThickMediumGap" w:sz="2" w:space="0" w:color="F0F0F0"/>
              <w:right w:val="single" w:sz="8" w:space="0" w:color="A0A0A0"/>
            </w:tcBorders>
          </w:tcPr>
          <w:p w:rsidR="00DD6997" w:rsidRPr="0049738E" w:rsidRDefault="00DD6997" w:rsidP="00E13A3C">
            <w:pPr>
              <w:pStyle w:val="TableParagraph"/>
              <w:spacing w:before="2" w:line="248" w:lineRule="exact"/>
              <w:ind w:firstLine="900"/>
              <w:jc w:val="center"/>
              <w:rPr>
                <w:sz w:val="23"/>
                <w:szCs w:val="23"/>
              </w:rPr>
            </w:pPr>
            <w:r w:rsidRPr="0049738E">
              <w:rPr>
                <w:spacing w:val="-5"/>
                <w:sz w:val="23"/>
                <w:szCs w:val="23"/>
              </w:rPr>
              <w:t>(5)</w:t>
            </w:r>
          </w:p>
        </w:tc>
      </w:tr>
      <w:tr w:rsidR="00DD6997" w:rsidRPr="0049738E" w:rsidTr="001804A6">
        <w:trPr>
          <w:trHeight w:val="271"/>
        </w:trPr>
        <w:tc>
          <w:tcPr>
            <w:tcW w:w="754" w:type="dxa"/>
            <w:vMerge w:val="restart"/>
            <w:tcBorders>
              <w:top w:val="thickThinMediumGap" w:sz="2" w:space="0" w:color="F0F0F0"/>
              <w:left w:val="single" w:sz="12" w:space="0" w:color="A0A0A0"/>
              <w:bottom w:val="thickThinMediumGap" w:sz="2" w:space="0" w:color="A0A0A0"/>
              <w:right w:val="double" w:sz="6" w:space="0" w:color="A0A0A0"/>
            </w:tcBorders>
          </w:tcPr>
          <w:p w:rsidR="00DD6997" w:rsidRPr="0049738E" w:rsidRDefault="00DD6997" w:rsidP="00E13A3C">
            <w:pPr>
              <w:pStyle w:val="TableParagraph"/>
              <w:ind w:firstLine="900"/>
              <w:rPr>
                <w:sz w:val="23"/>
                <w:szCs w:val="23"/>
              </w:rPr>
            </w:pPr>
          </w:p>
        </w:tc>
        <w:tc>
          <w:tcPr>
            <w:tcW w:w="1968" w:type="dxa"/>
            <w:vMerge w:val="restart"/>
            <w:tcBorders>
              <w:top w:val="thickThinMediumGap" w:sz="2" w:space="0" w:color="F0F0F0"/>
              <w:left w:val="double" w:sz="6" w:space="0" w:color="A0A0A0"/>
              <w:bottom w:val="thickThinMediumGap" w:sz="2" w:space="0" w:color="A0A0A0"/>
              <w:right w:val="thinThickMediumGap" w:sz="2" w:space="0" w:color="F0F0F0"/>
            </w:tcBorders>
          </w:tcPr>
          <w:p w:rsidR="00DD6997" w:rsidRPr="0049738E" w:rsidRDefault="00DD6997" w:rsidP="00E13A3C">
            <w:pPr>
              <w:pStyle w:val="TableParagraph"/>
              <w:ind w:firstLine="900"/>
              <w:rPr>
                <w:sz w:val="23"/>
                <w:szCs w:val="23"/>
              </w:rPr>
            </w:pPr>
          </w:p>
        </w:tc>
        <w:tc>
          <w:tcPr>
            <w:tcW w:w="1672" w:type="dxa"/>
            <w:tcBorders>
              <w:top w:val="thickThinMediumGap" w:sz="2" w:space="0" w:color="F0F0F0"/>
              <w:left w:val="thickThinMediumGap" w:sz="2" w:space="0" w:color="F0F0F0"/>
              <w:bottom w:val="thickThinMediumGap" w:sz="2" w:space="0" w:color="A0A0A0"/>
              <w:right w:val="thickThinMediumGap" w:sz="2" w:space="0" w:color="A0A0A0"/>
            </w:tcBorders>
          </w:tcPr>
          <w:p w:rsidR="00DD6997" w:rsidRPr="0049738E" w:rsidRDefault="00DD6997" w:rsidP="00E13A3C">
            <w:pPr>
              <w:pStyle w:val="TableParagraph"/>
              <w:ind w:firstLine="900"/>
              <w:rPr>
                <w:sz w:val="23"/>
                <w:szCs w:val="23"/>
              </w:rPr>
            </w:pPr>
          </w:p>
        </w:tc>
        <w:tc>
          <w:tcPr>
            <w:tcW w:w="1860" w:type="dxa"/>
            <w:tcBorders>
              <w:top w:val="thickThinMediumGap" w:sz="2" w:space="0" w:color="F0F0F0"/>
              <w:bottom w:val="thickThinMediumGap" w:sz="2" w:space="0" w:color="A0A0A0"/>
              <w:right w:val="double" w:sz="6" w:space="0" w:color="A0A0A0"/>
            </w:tcBorders>
          </w:tcPr>
          <w:p w:rsidR="00DD6997" w:rsidRPr="0049738E" w:rsidRDefault="00DD6997" w:rsidP="00E13A3C">
            <w:pPr>
              <w:pStyle w:val="TableParagraph"/>
              <w:ind w:firstLine="900"/>
              <w:rPr>
                <w:sz w:val="23"/>
                <w:szCs w:val="23"/>
              </w:rPr>
            </w:pPr>
          </w:p>
        </w:tc>
        <w:tc>
          <w:tcPr>
            <w:tcW w:w="2194" w:type="dxa"/>
            <w:tcBorders>
              <w:top w:val="thickThinMediumGap" w:sz="2" w:space="0" w:color="F0F0F0"/>
              <w:left w:val="double" w:sz="6" w:space="0" w:color="A0A0A0"/>
              <w:bottom w:val="thickThinMediumGap" w:sz="2" w:space="0" w:color="A0A0A0"/>
              <w:right w:val="single" w:sz="8" w:space="0" w:color="A0A0A0"/>
            </w:tcBorders>
          </w:tcPr>
          <w:p w:rsidR="00DD6997" w:rsidRPr="0049738E" w:rsidRDefault="00DD6997" w:rsidP="00E13A3C">
            <w:pPr>
              <w:pStyle w:val="TableParagraph"/>
              <w:ind w:firstLine="900"/>
              <w:rPr>
                <w:sz w:val="23"/>
                <w:szCs w:val="23"/>
              </w:rPr>
            </w:pPr>
          </w:p>
        </w:tc>
      </w:tr>
      <w:tr w:rsidR="00DD6997" w:rsidRPr="0049738E" w:rsidTr="001804A6">
        <w:trPr>
          <w:trHeight w:val="269"/>
        </w:trPr>
        <w:tc>
          <w:tcPr>
            <w:tcW w:w="754" w:type="dxa"/>
            <w:vMerge/>
            <w:tcBorders>
              <w:top w:val="nil"/>
              <w:left w:val="single" w:sz="12" w:space="0" w:color="A0A0A0"/>
              <w:bottom w:val="thickThinMediumGap" w:sz="2" w:space="0" w:color="A0A0A0"/>
              <w:right w:val="double" w:sz="6" w:space="0" w:color="A0A0A0"/>
            </w:tcBorders>
          </w:tcPr>
          <w:p w:rsidR="00DD6997" w:rsidRPr="0049738E" w:rsidRDefault="00DD6997" w:rsidP="00E13A3C">
            <w:pPr>
              <w:ind w:firstLine="900"/>
              <w:rPr>
                <w:sz w:val="23"/>
                <w:szCs w:val="23"/>
              </w:rPr>
            </w:pPr>
          </w:p>
        </w:tc>
        <w:tc>
          <w:tcPr>
            <w:tcW w:w="1968" w:type="dxa"/>
            <w:vMerge/>
            <w:tcBorders>
              <w:top w:val="nil"/>
              <w:left w:val="double" w:sz="6" w:space="0" w:color="A0A0A0"/>
              <w:bottom w:val="thickThinMediumGap" w:sz="2" w:space="0" w:color="A0A0A0"/>
              <w:right w:val="thinThickMediumGap" w:sz="2" w:space="0" w:color="F0F0F0"/>
            </w:tcBorders>
          </w:tcPr>
          <w:p w:rsidR="00DD6997" w:rsidRPr="0049738E" w:rsidRDefault="00DD6997" w:rsidP="00E13A3C">
            <w:pPr>
              <w:ind w:firstLine="900"/>
              <w:rPr>
                <w:sz w:val="23"/>
                <w:szCs w:val="23"/>
              </w:rPr>
            </w:pPr>
          </w:p>
        </w:tc>
        <w:tc>
          <w:tcPr>
            <w:tcW w:w="1672" w:type="dxa"/>
            <w:tcBorders>
              <w:left w:val="thickThinMediumGap" w:sz="2" w:space="0" w:color="F0F0F0"/>
              <w:bottom w:val="thinThickMediumGap" w:sz="2" w:space="0" w:color="F0F0F0"/>
              <w:right w:val="thickThinMediumGap" w:sz="2" w:space="0" w:color="A0A0A0"/>
            </w:tcBorders>
          </w:tcPr>
          <w:p w:rsidR="00DD6997" w:rsidRPr="0049738E" w:rsidRDefault="00DD6997" w:rsidP="00E13A3C">
            <w:pPr>
              <w:pStyle w:val="TableParagraph"/>
              <w:ind w:firstLine="900"/>
              <w:rPr>
                <w:sz w:val="23"/>
                <w:szCs w:val="23"/>
              </w:rPr>
            </w:pPr>
          </w:p>
        </w:tc>
        <w:tc>
          <w:tcPr>
            <w:tcW w:w="1860" w:type="dxa"/>
            <w:tcBorders>
              <w:bottom w:val="thinThickMediumGap" w:sz="2" w:space="0" w:color="F0F0F0"/>
              <w:right w:val="double" w:sz="6" w:space="0" w:color="A0A0A0"/>
            </w:tcBorders>
          </w:tcPr>
          <w:p w:rsidR="00DD6997" w:rsidRPr="0049738E" w:rsidRDefault="00DD6997" w:rsidP="00E13A3C">
            <w:pPr>
              <w:pStyle w:val="TableParagraph"/>
              <w:ind w:firstLine="900"/>
              <w:rPr>
                <w:sz w:val="23"/>
                <w:szCs w:val="23"/>
              </w:rPr>
            </w:pPr>
          </w:p>
        </w:tc>
        <w:tc>
          <w:tcPr>
            <w:tcW w:w="2194" w:type="dxa"/>
            <w:tcBorders>
              <w:left w:val="double" w:sz="6" w:space="0" w:color="A0A0A0"/>
              <w:bottom w:val="thinThickMediumGap" w:sz="2" w:space="0" w:color="F0F0F0"/>
              <w:right w:val="single" w:sz="8" w:space="0" w:color="A0A0A0"/>
            </w:tcBorders>
          </w:tcPr>
          <w:p w:rsidR="00DD6997" w:rsidRPr="0049738E" w:rsidRDefault="00DD6997" w:rsidP="00E13A3C">
            <w:pPr>
              <w:pStyle w:val="TableParagraph"/>
              <w:ind w:firstLine="900"/>
              <w:rPr>
                <w:sz w:val="23"/>
                <w:szCs w:val="23"/>
              </w:rPr>
            </w:pPr>
          </w:p>
        </w:tc>
      </w:tr>
      <w:tr w:rsidR="00DD6997" w:rsidRPr="0049738E" w:rsidTr="001804A6">
        <w:trPr>
          <w:trHeight w:val="271"/>
        </w:trPr>
        <w:tc>
          <w:tcPr>
            <w:tcW w:w="754" w:type="dxa"/>
            <w:vMerge/>
            <w:tcBorders>
              <w:top w:val="nil"/>
              <w:left w:val="single" w:sz="12" w:space="0" w:color="A0A0A0"/>
              <w:bottom w:val="thickThinMediumGap" w:sz="2" w:space="0" w:color="A0A0A0"/>
              <w:right w:val="double" w:sz="6" w:space="0" w:color="A0A0A0"/>
            </w:tcBorders>
          </w:tcPr>
          <w:p w:rsidR="00DD6997" w:rsidRPr="0049738E" w:rsidRDefault="00DD6997" w:rsidP="00E13A3C">
            <w:pPr>
              <w:ind w:firstLine="900"/>
              <w:rPr>
                <w:sz w:val="23"/>
                <w:szCs w:val="23"/>
              </w:rPr>
            </w:pPr>
          </w:p>
        </w:tc>
        <w:tc>
          <w:tcPr>
            <w:tcW w:w="1968" w:type="dxa"/>
            <w:vMerge/>
            <w:tcBorders>
              <w:top w:val="nil"/>
              <w:left w:val="double" w:sz="6" w:space="0" w:color="A0A0A0"/>
              <w:bottom w:val="thickThinMediumGap" w:sz="2" w:space="0" w:color="A0A0A0"/>
              <w:right w:val="thinThickMediumGap" w:sz="2" w:space="0" w:color="F0F0F0"/>
            </w:tcBorders>
          </w:tcPr>
          <w:p w:rsidR="00DD6997" w:rsidRPr="0049738E" w:rsidRDefault="00DD6997" w:rsidP="00E13A3C">
            <w:pPr>
              <w:ind w:firstLine="900"/>
              <w:rPr>
                <w:sz w:val="23"/>
                <w:szCs w:val="23"/>
              </w:rPr>
            </w:pPr>
          </w:p>
        </w:tc>
        <w:tc>
          <w:tcPr>
            <w:tcW w:w="1672" w:type="dxa"/>
            <w:tcBorders>
              <w:top w:val="thickThinMediumGap" w:sz="2" w:space="0" w:color="F0F0F0"/>
              <w:left w:val="thickThinMediumGap" w:sz="2" w:space="0" w:color="F0F0F0"/>
              <w:bottom w:val="thickThinMediumGap" w:sz="2" w:space="0" w:color="A0A0A0"/>
              <w:right w:val="thickThinMediumGap" w:sz="2" w:space="0" w:color="A0A0A0"/>
            </w:tcBorders>
          </w:tcPr>
          <w:p w:rsidR="00DD6997" w:rsidRPr="0049738E" w:rsidRDefault="00DD6997" w:rsidP="00E13A3C">
            <w:pPr>
              <w:pStyle w:val="TableParagraph"/>
              <w:ind w:firstLine="900"/>
              <w:rPr>
                <w:sz w:val="23"/>
                <w:szCs w:val="23"/>
              </w:rPr>
            </w:pPr>
          </w:p>
        </w:tc>
        <w:tc>
          <w:tcPr>
            <w:tcW w:w="1860" w:type="dxa"/>
            <w:tcBorders>
              <w:top w:val="thickThinMediumGap" w:sz="2" w:space="0" w:color="F0F0F0"/>
              <w:bottom w:val="thickThinMediumGap" w:sz="2" w:space="0" w:color="A0A0A0"/>
              <w:right w:val="double" w:sz="6" w:space="0" w:color="A0A0A0"/>
            </w:tcBorders>
          </w:tcPr>
          <w:p w:rsidR="00DD6997" w:rsidRPr="0049738E" w:rsidRDefault="00DD6997" w:rsidP="00E13A3C">
            <w:pPr>
              <w:pStyle w:val="TableParagraph"/>
              <w:ind w:firstLine="900"/>
              <w:rPr>
                <w:sz w:val="23"/>
                <w:szCs w:val="23"/>
              </w:rPr>
            </w:pPr>
          </w:p>
        </w:tc>
        <w:tc>
          <w:tcPr>
            <w:tcW w:w="2194" w:type="dxa"/>
            <w:tcBorders>
              <w:top w:val="thickThinMediumGap" w:sz="2" w:space="0" w:color="F0F0F0"/>
              <w:left w:val="double" w:sz="6" w:space="0" w:color="A0A0A0"/>
              <w:bottom w:val="thickThinMediumGap" w:sz="2" w:space="0" w:color="A0A0A0"/>
              <w:right w:val="single" w:sz="8" w:space="0" w:color="A0A0A0"/>
            </w:tcBorders>
          </w:tcPr>
          <w:p w:rsidR="00DD6997" w:rsidRPr="0049738E" w:rsidRDefault="00DD6997" w:rsidP="00E13A3C">
            <w:pPr>
              <w:pStyle w:val="TableParagraph"/>
              <w:ind w:firstLine="900"/>
              <w:rPr>
                <w:sz w:val="23"/>
                <w:szCs w:val="23"/>
              </w:rPr>
            </w:pPr>
          </w:p>
        </w:tc>
      </w:tr>
      <w:tr w:rsidR="00DD6997" w:rsidRPr="0049738E" w:rsidTr="001804A6">
        <w:trPr>
          <w:trHeight w:val="271"/>
        </w:trPr>
        <w:tc>
          <w:tcPr>
            <w:tcW w:w="754" w:type="dxa"/>
            <w:tcBorders>
              <w:left w:val="single" w:sz="12" w:space="0" w:color="A0A0A0"/>
              <w:bottom w:val="double" w:sz="6" w:space="0" w:color="A0A0A0"/>
              <w:right w:val="double" w:sz="6" w:space="0" w:color="A0A0A0"/>
            </w:tcBorders>
          </w:tcPr>
          <w:p w:rsidR="00DD6997" w:rsidRPr="0049738E" w:rsidRDefault="00DD6997" w:rsidP="00E13A3C">
            <w:pPr>
              <w:pStyle w:val="TableParagraph"/>
              <w:ind w:firstLine="900"/>
              <w:rPr>
                <w:sz w:val="23"/>
                <w:szCs w:val="23"/>
              </w:rPr>
            </w:pPr>
          </w:p>
        </w:tc>
        <w:tc>
          <w:tcPr>
            <w:tcW w:w="1968" w:type="dxa"/>
            <w:tcBorders>
              <w:left w:val="double" w:sz="6" w:space="0" w:color="A0A0A0"/>
              <w:bottom w:val="double" w:sz="6" w:space="0" w:color="A0A0A0"/>
              <w:right w:val="thinThickMediumGap" w:sz="2" w:space="0" w:color="F0F0F0"/>
            </w:tcBorders>
          </w:tcPr>
          <w:p w:rsidR="00DD6997" w:rsidRPr="0049738E" w:rsidRDefault="00DD6997" w:rsidP="00E13A3C">
            <w:pPr>
              <w:pStyle w:val="TableParagraph"/>
              <w:spacing w:before="1" w:line="250" w:lineRule="exact"/>
              <w:ind w:firstLine="900"/>
              <w:jc w:val="center"/>
              <w:rPr>
                <w:sz w:val="23"/>
                <w:szCs w:val="23"/>
              </w:rPr>
            </w:pPr>
            <w:r w:rsidRPr="0049738E">
              <w:rPr>
                <w:spacing w:val="-2"/>
                <w:sz w:val="23"/>
                <w:szCs w:val="23"/>
              </w:rPr>
              <w:t>Total:</w:t>
            </w:r>
          </w:p>
        </w:tc>
        <w:tc>
          <w:tcPr>
            <w:tcW w:w="1672" w:type="dxa"/>
            <w:tcBorders>
              <w:left w:val="thickThinMediumGap" w:sz="2" w:space="0" w:color="F0F0F0"/>
              <w:bottom w:val="double" w:sz="6" w:space="0" w:color="A0A0A0"/>
              <w:right w:val="thickThinMediumGap" w:sz="2" w:space="0" w:color="A0A0A0"/>
            </w:tcBorders>
          </w:tcPr>
          <w:p w:rsidR="00DD6997" w:rsidRPr="0049738E" w:rsidRDefault="00DD6997" w:rsidP="00E13A3C">
            <w:pPr>
              <w:pStyle w:val="TableParagraph"/>
              <w:spacing w:before="1" w:line="250" w:lineRule="exact"/>
              <w:ind w:firstLine="900"/>
              <w:jc w:val="center"/>
              <w:rPr>
                <w:sz w:val="23"/>
                <w:szCs w:val="23"/>
              </w:rPr>
            </w:pPr>
            <w:r w:rsidRPr="0049738E">
              <w:rPr>
                <w:spacing w:val="-2"/>
                <w:sz w:val="23"/>
                <w:szCs w:val="23"/>
              </w:rPr>
              <w:t>Total:</w:t>
            </w:r>
          </w:p>
        </w:tc>
        <w:tc>
          <w:tcPr>
            <w:tcW w:w="1860" w:type="dxa"/>
            <w:tcBorders>
              <w:bottom w:val="double" w:sz="6" w:space="0" w:color="A0A0A0"/>
              <w:right w:val="double" w:sz="6" w:space="0" w:color="A0A0A0"/>
            </w:tcBorders>
          </w:tcPr>
          <w:p w:rsidR="00DD6997" w:rsidRPr="0049738E" w:rsidRDefault="00DD6997" w:rsidP="00E13A3C">
            <w:pPr>
              <w:pStyle w:val="TableParagraph"/>
              <w:spacing w:before="1" w:line="250" w:lineRule="exact"/>
              <w:ind w:firstLine="900"/>
              <w:jc w:val="center"/>
              <w:rPr>
                <w:sz w:val="23"/>
                <w:szCs w:val="23"/>
              </w:rPr>
            </w:pPr>
            <w:r w:rsidRPr="0049738E">
              <w:rPr>
                <w:spacing w:val="-2"/>
                <w:sz w:val="23"/>
                <w:szCs w:val="23"/>
              </w:rPr>
              <w:t>Total:</w:t>
            </w:r>
          </w:p>
        </w:tc>
        <w:tc>
          <w:tcPr>
            <w:tcW w:w="2194" w:type="dxa"/>
            <w:tcBorders>
              <w:left w:val="double" w:sz="6" w:space="0" w:color="A0A0A0"/>
              <w:bottom w:val="double" w:sz="6" w:space="0" w:color="A0A0A0"/>
              <w:right w:val="single" w:sz="8" w:space="0" w:color="A0A0A0"/>
            </w:tcBorders>
          </w:tcPr>
          <w:p w:rsidR="00DD6997" w:rsidRPr="0049738E" w:rsidRDefault="00DD6997" w:rsidP="00E13A3C">
            <w:pPr>
              <w:pStyle w:val="TableParagraph"/>
              <w:ind w:firstLine="900"/>
              <w:rPr>
                <w:sz w:val="23"/>
                <w:szCs w:val="23"/>
              </w:rPr>
            </w:pPr>
          </w:p>
        </w:tc>
      </w:tr>
    </w:tbl>
    <w:p w:rsidR="00DD6997" w:rsidRPr="0049738E" w:rsidRDefault="00DD6997" w:rsidP="001A722C">
      <w:pPr>
        <w:pStyle w:val="ListParagraph"/>
        <w:numPr>
          <w:ilvl w:val="0"/>
          <w:numId w:val="31"/>
        </w:numPr>
        <w:tabs>
          <w:tab w:val="left" w:pos="1276"/>
        </w:tabs>
        <w:spacing w:before="235" w:line="244" w:lineRule="auto"/>
        <w:ind w:left="0" w:firstLine="720"/>
        <w:rPr>
          <w:sz w:val="23"/>
          <w:szCs w:val="23"/>
        </w:rPr>
      </w:pPr>
      <w:r w:rsidRPr="0049738E">
        <w:rPr>
          <w:sz w:val="23"/>
          <w:szCs w:val="23"/>
        </w:rPr>
        <w:t>soluții</w:t>
      </w:r>
      <w:r w:rsidRPr="0049738E">
        <w:rPr>
          <w:spacing w:val="28"/>
          <w:sz w:val="23"/>
          <w:szCs w:val="23"/>
        </w:rPr>
        <w:t xml:space="preserve"> </w:t>
      </w:r>
      <w:r w:rsidRPr="0049738E">
        <w:rPr>
          <w:sz w:val="23"/>
          <w:szCs w:val="23"/>
        </w:rPr>
        <w:t>și</w:t>
      </w:r>
      <w:r w:rsidRPr="0049738E">
        <w:rPr>
          <w:spacing w:val="28"/>
          <w:sz w:val="23"/>
          <w:szCs w:val="23"/>
        </w:rPr>
        <w:t xml:space="preserve"> </w:t>
      </w:r>
      <w:r w:rsidRPr="0049738E">
        <w:rPr>
          <w:sz w:val="23"/>
          <w:szCs w:val="23"/>
        </w:rPr>
        <w:t>propuneri</w:t>
      </w:r>
      <w:r w:rsidRPr="0049738E">
        <w:rPr>
          <w:spacing w:val="28"/>
          <w:sz w:val="23"/>
          <w:szCs w:val="23"/>
        </w:rPr>
        <w:t xml:space="preserve"> </w:t>
      </w:r>
      <w:r w:rsidRPr="0049738E">
        <w:rPr>
          <w:sz w:val="23"/>
          <w:szCs w:val="23"/>
        </w:rPr>
        <w:t>privind</w:t>
      </w:r>
      <w:r w:rsidRPr="0049738E">
        <w:rPr>
          <w:spacing w:val="30"/>
          <w:sz w:val="23"/>
          <w:szCs w:val="23"/>
        </w:rPr>
        <w:t xml:space="preserve"> </w:t>
      </w:r>
      <w:r w:rsidRPr="0049738E">
        <w:rPr>
          <w:sz w:val="23"/>
          <w:szCs w:val="23"/>
        </w:rPr>
        <w:t>gradul</w:t>
      </w:r>
      <w:r w:rsidRPr="0049738E">
        <w:rPr>
          <w:spacing w:val="28"/>
          <w:sz w:val="23"/>
          <w:szCs w:val="23"/>
        </w:rPr>
        <w:t xml:space="preserve"> </w:t>
      </w:r>
      <w:r w:rsidRPr="0049738E">
        <w:rPr>
          <w:sz w:val="23"/>
          <w:szCs w:val="23"/>
        </w:rPr>
        <w:t>de</w:t>
      </w:r>
      <w:r w:rsidRPr="0049738E">
        <w:rPr>
          <w:spacing w:val="30"/>
          <w:sz w:val="23"/>
          <w:szCs w:val="23"/>
        </w:rPr>
        <w:t xml:space="preserve"> </w:t>
      </w:r>
      <w:r w:rsidRPr="0049738E">
        <w:rPr>
          <w:sz w:val="23"/>
          <w:szCs w:val="23"/>
        </w:rPr>
        <w:t>acoperire</w:t>
      </w:r>
      <w:r w:rsidRPr="0049738E">
        <w:rPr>
          <w:spacing w:val="30"/>
          <w:sz w:val="23"/>
          <w:szCs w:val="23"/>
        </w:rPr>
        <w:t xml:space="preserve"> </w:t>
      </w:r>
      <w:r w:rsidRPr="0049738E">
        <w:rPr>
          <w:sz w:val="23"/>
          <w:szCs w:val="23"/>
        </w:rPr>
        <w:t>din</w:t>
      </w:r>
      <w:r w:rsidRPr="0049738E">
        <w:rPr>
          <w:spacing w:val="32"/>
          <w:sz w:val="23"/>
          <w:szCs w:val="23"/>
        </w:rPr>
        <w:t xml:space="preserve"> </w:t>
      </w:r>
      <w:r w:rsidRPr="0049738E">
        <w:rPr>
          <w:sz w:val="23"/>
          <w:szCs w:val="23"/>
        </w:rPr>
        <w:t>surse</w:t>
      </w:r>
      <w:r w:rsidRPr="0049738E">
        <w:rPr>
          <w:spacing w:val="27"/>
          <w:sz w:val="23"/>
          <w:szCs w:val="23"/>
        </w:rPr>
        <w:t xml:space="preserve"> </w:t>
      </w:r>
      <w:r w:rsidRPr="0049738E">
        <w:rPr>
          <w:sz w:val="23"/>
          <w:szCs w:val="23"/>
        </w:rPr>
        <w:t>atrase/venituri</w:t>
      </w:r>
      <w:r w:rsidRPr="0049738E">
        <w:rPr>
          <w:spacing w:val="28"/>
          <w:sz w:val="23"/>
          <w:szCs w:val="23"/>
        </w:rPr>
        <w:t xml:space="preserve"> </w:t>
      </w:r>
      <w:r w:rsidRPr="0049738E">
        <w:rPr>
          <w:sz w:val="23"/>
          <w:szCs w:val="23"/>
        </w:rPr>
        <w:t xml:space="preserve">proprii a cheltuielilor Teatrului „Tamási Áron” Sfântu Gheorghe: </w:t>
      </w:r>
    </w:p>
    <w:p w:rsidR="00DD6997" w:rsidRPr="0049738E" w:rsidRDefault="00DD6997" w:rsidP="001A722C">
      <w:pPr>
        <w:pStyle w:val="BodyText"/>
        <w:tabs>
          <w:tab w:val="left" w:pos="1276"/>
          <w:tab w:val="left" w:pos="1418"/>
        </w:tabs>
        <w:ind w:left="0" w:firstLine="720"/>
        <w:rPr>
          <w:sz w:val="23"/>
          <w:szCs w:val="23"/>
        </w:rPr>
      </w:pPr>
      <w:r w:rsidRPr="0049738E">
        <w:rPr>
          <w:sz w:val="23"/>
          <w:szCs w:val="23"/>
        </w:rPr>
        <w:t xml:space="preserve">3.1. </w:t>
      </w:r>
      <w:r>
        <w:rPr>
          <w:sz w:val="23"/>
          <w:szCs w:val="23"/>
        </w:rPr>
        <w:t xml:space="preserve"> </w:t>
      </w:r>
      <w:r w:rsidRPr="0049738E">
        <w:rPr>
          <w:sz w:val="23"/>
          <w:szCs w:val="23"/>
        </w:rPr>
        <w:t>analiza veniturilor proprii realizate din activitatea de bază, specifică Teatrului „Tamási Áron” Sfântu Gheorghe, pe categorii de servicii precum și pe categorii de bilete/tarife practicate:</w:t>
      </w:r>
      <w:r w:rsidRPr="0049738E">
        <w:rPr>
          <w:spacing w:val="40"/>
          <w:sz w:val="23"/>
          <w:szCs w:val="23"/>
        </w:rPr>
        <w:t xml:space="preserve"> </w:t>
      </w:r>
      <w:r w:rsidRPr="0049738E">
        <w:rPr>
          <w:sz w:val="23"/>
          <w:szCs w:val="23"/>
        </w:rPr>
        <w:t>preț întreg/preț redus/bilet profesional/bilet onorific, abonamente, cu menționarea celorlalte facilități practicate;</w:t>
      </w:r>
    </w:p>
    <w:p w:rsidR="00DD6997" w:rsidRPr="0049738E" w:rsidRDefault="00DD6997" w:rsidP="001A722C">
      <w:pPr>
        <w:pStyle w:val="BodyText"/>
        <w:tabs>
          <w:tab w:val="left" w:pos="1276"/>
        </w:tabs>
        <w:ind w:left="0" w:firstLine="720"/>
        <w:rPr>
          <w:sz w:val="23"/>
          <w:szCs w:val="23"/>
        </w:rPr>
      </w:pPr>
      <w:r w:rsidRPr="0049738E">
        <w:rPr>
          <w:sz w:val="23"/>
          <w:szCs w:val="23"/>
        </w:rPr>
        <w:t xml:space="preserve">3.2. </w:t>
      </w:r>
      <w:r>
        <w:rPr>
          <w:sz w:val="23"/>
          <w:szCs w:val="23"/>
        </w:rPr>
        <w:t xml:space="preserve">  </w:t>
      </w:r>
      <w:r w:rsidRPr="0049738E">
        <w:rPr>
          <w:sz w:val="23"/>
          <w:szCs w:val="23"/>
        </w:rPr>
        <w:t>analiza</w:t>
      </w:r>
      <w:r w:rsidRPr="0049738E">
        <w:rPr>
          <w:spacing w:val="38"/>
          <w:sz w:val="23"/>
          <w:szCs w:val="23"/>
        </w:rPr>
        <w:t xml:space="preserve"> </w:t>
      </w:r>
      <w:r w:rsidRPr="0049738E">
        <w:rPr>
          <w:sz w:val="23"/>
          <w:szCs w:val="23"/>
        </w:rPr>
        <w:t>veniturilor</w:t>
      </w:r>
      <w:r w:rsidRPr="0049738E">
        <w:rPr>
          <w:spacing w:val="36"/>
          <w:sz w:val="23"/>
          <w:szCs w:val="23"/>
        </w:rPr>
        <w:t xml:space="preserve"> </w:t>
      </w:r>
      <w:r w:rsidRPr="0049738E">
        <w:rPr>
          <w:sz w:val="23"/>
          <w:szCs w:val="23"/>
        </w:rPr>
        <w:t>proprii</w:t>
      </w:r>
      <w:r w:rsidRPr="0049738E">
        <w:rPr>
          <w:spacing w:val="37"/>
          <w:sz w:val="23"/>
          <w:szCs w:val="23"/>
        </w:rPr>
        <w:t xml:space="preserve"> </w:t>
      </w:r>
      <w:r w:rsidRPr="0049738E">
        <w:rPr>
          <w:sz w:val="23"/>
          <w:szCs w:val="23"/>
        </w:rPr>
        <w:t>realizate</w:t>
      </w:r>
      <w:r w:rsidRPr="0049738E">
        <w:rPr>
          <w:spacing w:val="38"/>
          <w:sz w:val="23"/>
          <w:szCs w:val="23"/>
        </w:rPr>
        <w:t xml:space="preserve"> </w:t>
      </w:r>
      <w:r w:rsidRPr="0049738E">
        <w:rPr>
          <w:sz w:val="23"/>
          <w:szCs w:val="23"/>
        </w:rPr>
        <w:t>din</w:t>
      </w:r>
      <w:r w:rsidRPr="0049738E">
        <w:rPr>
          <w:spacing w:val="34"/>
          <w:sz w:val="23"/>
          <w:szCs w:val="23"/>
        </w:rPr>
        <w:t xml:space="preserve"> </w:t>
      </w:r>
      <w:r w:rsidRPr="0049738E">
        <w:rPr>
          <w:sz w:val="23"/>
          <w:szCs w:val="23"/>
        </w:rPr>
        <w:t>alte</w:t>
      </w:r>
      <w:r w:rsidRPr="0049738E">
        <w:rPr>
          <w:spacing w:val="34"/>
          <w:sz w:val="23"/>
          <w:szCs w:val="23"/>
        </w:rPr>
        <w:t xml:space="preserve"> </w:t>
      </w:r>
      <w:r w:rsidRPr="0049738E">
        <w:rPr>
          <w:sz w:val="23"/>
          <w:szCs w:val="23"/>
        </w:rPr>
        <w:t>activități</w:t>
      </w:r>
      <w:r w:rsidRPr="0049738E">
        <w:rPr>
          <w:spacing w:val="33"/>
          <w:sz w:val="23"/>
          <w:szCs w:val="23"/>
        </w:rPr>
        <w:t xml:space="preserve"> </w:t>
      </w:r>
      <w:r w:rsidRPr="0049738E">
        <w:rPr>
          <w:sz w:val="23"/>
          <w:szCs w:val="23"/>
        </w:rPr>
        <w:t>ale</w:t>
      </w:r>
      <w:r w:rsidRPr="0049738E">
        <w:rPr>
          <w:spacing w:val="38"/>
          <w:sz w:val="23"/>
          <w:szCs w:val="23"/>
        </w:rPr>
        <w:t xml:space="preserve"> </w:t>
      </w:r>
      <w:r w:rsidRPr="0049738E">
        <w:rPr>
          <w:sz w:val="23"/>
          <w:szCs w:val="23"/>
        </w:rPr>
        <w:t>Teatrului</w:t>
      </w:r>
      <w:r w:rsidRPr="0049738E">
        <w:rPr>
          <w:spacing w:val="33"/>
          <w:sz w:val="23"/>
          <w:szCs w:val="23"/>
        </w:rPr>
        <w:t xml:space="preserve"> </w:t>
      </w:r>
      <w:r w:rsidRPr="0049738E">
        <w:rPr>
          <w:sz w:val="23"/>
          <w:szCs w:val="23"/>
        </w:rPr>
        <w:t>„Tamási Áron” Sfântu Gheorghe;</w:t>
      </w:r>
    </w:p>
    <w:p w:rsidR="00DD6997" w:rsidRPr="0049738E" w:rsidRDefault="00DD6997" w:rsidP="0049738E">
      <w:pPr>
        <w:pStyle w:val="BodyText"/>
        <w:ind w:left="0" w:firstLine="720"/>
        <w:rPr>
          <w:sz w:val="23"/>
          <w:szCs w:val="23"/>
        </w:rPr>
      </w:pPr>
      <w:r w:rsidRPr="0049738E">
        <w:rPr>
          <w:sz w:val="23"/>
          <w:szCs w:val="23"/>
        </w:rPr>
        <w:t xml:space="preserve">3.3. </w:t>
      </w:r>
      <w:r>
        <w:rPr>
          <w:sz w:val="23"/>
          <w:szCs w:val="23"/>
        </w:rPr>
        <w:t xml:space="preserve">  </w:t>
      </w:r>
      <w:r w:rsidRPr="0049738E">
        <w:rPr>
          <w:sz w:val="23"/>
          <w:szCs w:val="23"/>
        </w:rPr>
        <w:t>analiza</w:t>
      </w:r>
      <w:r w:rsidRPr="0049738E">
        <w:rPr>
          <w:spacing w:val="80"/>
          <w:sz w:val="23"/>
          <w:szCs w:val="23"/>
        </w:rPr>
        <w:t xml:space="preserve"> </w:t>
      </w:r>
      <w:r w:rsidRPr="0049738E">
        <w:rPr>
          <w:sz w:val="23"/>
          <w:szCs w:val="23"/>
        </w:rPr>
        <w:t>veniturilor</w:t>
      </w:r>
      <w:r w:rsidRPr="0049738E">
        <w:rPr>
          <w:spacing w:val="80"/>
          <w:sz w:val="23"/>
          <w:szCs w:val="23"/>
        </w:rPr>
        <w:t xml:space="preserve"> </w:t>
      </w:r>
      <w:r w:rsidRPr="0049738E">
        <w:rPr>
          <w:sz w:val="23"/>
          <w:szCs w:val="23"/>
        </w:rPr>
        <w:t>realizate</w:t>
      </w:r>
      <w:r w:rsidRPr="0049738E">
        <w:rPr>
          <w:spacing w:val="80"/>
          <w:sz w:val="23"/>
          <w:szCs w:val="23"/>
        </w:rPr>
        <w:t xml:space="preserve"> </w:t>
      </w:r>
      <w:r w:rsidRPr="0049738E">
        <w:rPr>
          <w:sz w:val="23"/>
          <w:szCs w:val="23"/>
        </w:rPr>
        <w:t>din</w:t>
      </w:r>
      <w:r w:rsidRPr="0049738E">
        <w:rPr>
          <w:spacing w:val="80"/>
          <w:sz w:val="23"/>
          <w:szCs w:val="23"/>
        </w:rPr>
        <w:t xml:space="preserve"> </w:t>
      </w:r>
      <w:r w:rsidRPr="0049738E">
        <w:rPr>
          <w:sz w:val="23"/>
          <w:szCs w:val="23"/>
        </w:rPr>
        <w:t>prestări</w:t>
      </w:r>
      <w:r w:rsidRPr="0049738E">
        <w:rPr>
          <w:spacing w:val="80"/>
          <w:sz w:val="23"/>
          <w:szCs w:val="23"/>
        </w:rPr>
        <w:t xml:space="preserve"> </w:t>
      </w:r>
      <w:r w:rsidRPr="0049738E">
        <w:rPr>
          <w:sz w:val="23"/>
          <w:szCs w:val="23"/>
        </w:rPr>
        <w:t>de</w:t>
      </w:r>
      <w:r w:rsidRPr="0049738E">
        <w:rPr>
          <w:spacing w:val="80"/>
          <w:sz w:val="23"/>
          <w:szCs w:val="23"/>
        </w:rPr>
        <w:t xml:space="preserve"> </w:t>
      </w:r>
      <w:r w:rsidRPr="0049738E">
        <w:rPr>
          <w:sz w:val="23"/>
          <w:szCs w:val="23"/>
        </w:rPr>
        <w:t>servicii</w:t>
      </w:r>
      <w:r w:rsidRPr="0049738E">
        <w:rPr>
          <w:spacing w:val="80"/>
          <w:sz w:val="23"/>
          <w:szCs w:val="23"/>
        </w:rPr>
        <w:t xml:space="preserve"> </w:t>
      </w:r>
      <w:r w:rsidRPr="0049738E">
        <w:rPr>
          <w:sz w:val="23"/>
          <w:szCs w:val="23"/>
        </w:rPr>
        <w:t>culturale</w:t>
      </w:r>
      <w:r w:rsidRPr="0049738E">
        <w:rPr>
          <w:spacing w:val="80"/>
          <w:sz w:val="23"/>
          <w:szCs w:val="23"/>
        </w:rPr>
        <w:t xml:space="preserve"> </w:t>
      </w:r>
      <w:r w:rsidRPr="0049738E">
        <w:rPr>
          <w:sz w:val="23"/>
          <w:szCs w:val="23"/>
        </w:rPr>
        <w:t>în</w:t>
      </w:r>
      <w:r w:rsidRPr="0049738E">
        <w:rPr>
          <w:spacing w:val="80"/>
          <w:sz w:val="23"/>
          <w:szCs w:val="23"/>
        </w:rPr>
        <w:t xml:space="preserve"> </w:t>
      </w:r>
      <w:r w:rsidRPr="0049738E">
        <w:rPr>
          <w:sz w:val="23"/>
          <w:szCs w:val="23"/>
        </w:rPr>
        <w:t>cadrul</w:t>
      </w:r>
      <w:r w:rsidRPr="0049738E">
        <w:rPr>
          <w:spacing w:val="80"/>
          <w:sz w:val="23"/>
          <w:szCs w:val="23"/>
        </w:rPr>
        <w:t xml:space="preserve"> </w:t>
      </w:r>
      <w:r w:rsidRPr="0049738E">
        <w:rPr>
          <w:sz w:val="23"/>
          <w:szCs w:val="23"/>
        </w:rPr>
        <w:t>parteneriatelor cu alte autorități publice locale;</w:t>
      </w:r>
    </w:p>
    <w:p w:rsidR="00DD6997" w:rsidRPr="0049738E" w:rsidRDefault="00DD6997" w:rsidP="0049738E">
      <w:pPr>
        <w:tabs>
          <w:tab w:val="left" w:pos="1329"/>
        </w:tabs>
        <w:ind w:firstLine="720"/>
        <w:rPr>
          <w:sz w:val="23"/>
          <w:szCs w:val="23"/>
        </w:rPr>
      </w:pPr>
      <w:r w:rsidRPr="0049738E">
        <w:rPr>
          <w:sz w:val="23"/>
          <w:szCs w:val="23"/>
        </w:rPr>
        <w:t xml:space="preserve">4. </w:t>
      </w:r>
      <w:r>
        <w:rPr>
          <w:sz w:val="23"/>
          <w:szCs w:val="23"/>
        </w:rPr>
        <w:t xml:space="preserve">     </w:t>
      </w:r>
      <w:r w:rsidRPr="0049738E">
        <w:rPr>
          <w:sz w:val="23"/>
          <w:szCs w:val="23"/>
        </w:rPr>
        <w:t>soluții</w:t>
      </w:r>
      <w:r w:rsidRPr="0049738E">
        <w:rPr>
          <w:spacing w:val="80"/>
          <w:sz w:val="23"/>
          <w:szCs w:val="23"/>
        </w:rPr>
        <w:t xml:space="preserve"> </w:t>
      </w:r>
      <w:r w:rsidRPr="0049738E">
        <w:rPr>
          <w:sz w:val="23"/>
          <w:szCs w:val="23"/>
        </w:rPr>
        <w:t>și</w:t>
      </w:r>
      <w:r w:rsidRPr="0049738E">
        <w:rPr>
          <w:spacing w:val="80"/>
          <w:sz w:val="23"/>
          <w:szCs w:val="23"/>
        </w:rPr>
        <w:t xml:space="preserve"> </w:t>
      </w:r>
      <w:r w:rsidRPr="0049738E">
        <w:rPr>
          <w:sz w:val="23"/>
          <w:szCs w:val="23"/>
        </w:rPr>
        <w:t>propuneri</w:t>
      </w:r>
      <w:r w:rsidRPr="0049738E">
        <w:rPr>
          <w:spacing w:val="80"/>
          <w:sz w:val="23"/>
          <w:szCs w:val="23"/>
        </w:rPr>
        <w:t xml:space="preserve"> </w:t>
      </w:r>
      <w:r w:rsidRPr="0049738E">
        <w:rPr>
          <w:sz w:val="23"/>
          <w:szCs w:val="23"/>
        </w:rPr>
        <w:t>privind</w:t>
      </w:r>
      <w:r w:rsidRPr="0049738E">
        <w:rPr>
          <w:spacing w:val="80"/>
          <w:sz w:val="23"/>
          <w:szCs w:val="23"/>
        </w:rPr>
        <w:t xml:space="preserve"> </w:t>
      </w:r>
      <w:r w:rsidRPr="0049738E">
        <w:rPr>
          <w:sz w:val="23"/>
          <w:szCs w:val="23"/>
        </w:rPr>
        <w:t>gradul</w:t>
      </w:r>
      <w:r w:rsidRPr="0049738E">
        <w:rPr>
          <w:spacing w:val="80"/>
          <w:sz w:val="23"/>
          <w:szCs w:val="23"/>
        </w:rPr>
        <w:t xml:space="preserve"> </w:t>
      </w:r>
      <w:r w:rsidRPr="0049738E">
        <w:rPr>
          <w:sz w:val="23"/>
          <w:szCs w:val="23"/>
        </w:rPr>
        <w:t>de</w:t>
      </w:r>
      <w:r w:rsidRPr="0049738E">
        <w:rPr>
          <w:spacing w:val="80"/>
          <w:sz w:val="23"/>
          <w:szCs w:val="23"/>
        </w:rPr>
        <w:t xml:space="preserve"> </w:t>
      </w:r>
      <w:r w:rsidRPr="0049738E">
        <w:rPr>
          <w:sz w:val="23"/>
          <w:szCs w:val="23"/>
        </w:rPr>
        <w:t>creștere</w:t>
      </w:r>
      <w:r w:rsidRPr="0049738E">
        <w:rPr>
          <w:spacing w:val="80"/>
          <w:sz w:val="23"/>
          <w:szCs w:val="23"/>
        </w:rPr>
        <w:t xml:space="preserve"> </w:t>
      </w:r>
      <w:r w:rsidRPr="0049738E">
        <w:rPr>
          <w:sz w:val="23"/>
          <w:szCs w:val="23"/>
        </w:rPr>
        <w:t>a</w:t>
      </w:r>
      <w:r w:rsidRPr="0049738E">
        <w:rPr>
          <w:spacing w:val="80"/>
          <w:sz w:val="23"/>
          <w:szCs w:val="23"/>
        </w:rPr>
        <w:t xml:space="preserve"> </w:t>
      </w:r>
      <w:r w:rsidRPr="0049738E">
        <w:rPr>
          <w:sz w:val="23"/>
          <w:szCs w:val="23"/>
        </w:rPr>
        <w:t>surselor</w:t>
      </w:r>
      <w:r w:rsidRPr="0049738E">
        <w:rPr>
          <w:spacing w:val="80"/>
          <w:sz w:val="23"/>
          <w:szCs w:val="23"/>
        </w:rPr>
        <w:t xml:space="preserve"> </w:t>
      </w:r>
      <w:r w:rsidRPr="0049738E">
        <w:rPr>
          <w:sz w:val="23"/>
          <w:szCs w:val="23"/>
        </w:rPr>
        <w:t xml:space="preserve">atrase/veniturilor </w:t>
      </w:r>
      <w:r w:rsidRPr="0049738E">
        <w:rPr>
          <w:sz w:val="23"/>
          <w:szCs w:val="23"/>
        </w:rPr>
        <w:lastRenderedPageBreak/>
        <w:t>proprii în totalul veniturilor:</w:t>
      </w:r>
    </w:p>
    <w:p w:rsidR="00DD6997" w:rsidRPr="0049738E" w:rsidRDefault="00DD6997" w:rsidP="001A722C">
      <w:pPr>
        <w:pStyle w:val="ListParagraph"/>
        <w:numPr>
          <w:ilvl w:val="1"/>
          <w:numId w:val="41"/>
        </w:numPr>
        <w:tabs>
          <w:tab w:val="left" w:pos="1134"/>
        </w:tabs>
        <w:ind w:left="0" w:firstLine="709"/>
        <w:rPr>
          <w:sz w:val="23"/>
          <w:szCs w:val="23"/>
        </w:rPr>
      </w:pPr>
      <w:r w:rsidRPr="0049738E">
        <w:rPr>
          <w:sz w:val="23"/>
          <w:szCs w:val="23"/>
        </w:rPr>
        <w:t>analiza</w:t>
      </w:r>
      <w:r w:rsidRPr="0049738E">
        <w:rPr>
          <w:spacing w:val="12"/>
          <w:sz w:val="23"/>
          <w:szCs w:val="23"/>
        </w:rPr>
        <w:t xml:space="preserve"> </w:t>
      </w:r>
      <w:r w:rsidRPr="0049738E">
        <w:rPr>
          <w:sz w:val="23"/>
          <w:szCs w:val="23"/>
        </w:rPr>
        <w:t>ponderii</w:t>
      </w:r>
      <w:r w:rsidRPr="0049738E">
        <w:rPr>
          <w:spacing w:val="9"/>
          <w:sz w:val="23"/>
          <w:szCs w:val="23"/>
        </w:rPr>
        <w:t xml:space="preserve"> </w:t>
      </w:r>
      <w:r w:rsidRPr="0049738E">
        <w:rPr>
          <w:sz w:val="23"/>
          <w:szCs w:val="23"/>
        </w:rPr>
        <w:t>cheltuielilor</w:t>
      </w:r>
      <w:r w:rsidRPr="0049738E">
        <w:rPr>
          <w:spacing w:val="14"/>
          <w:sz w:val="23"/>
          <w:szCs w:val="23"/>
        </w:rPr>
        <w:t xml:space="preserve"> </w:t>
      </w:r>
      <w:r w:rsidRPr="0049738E">
        <w:rPr>
          <w:sz w:val="23"/>
          <w:szCs w:val="23"/>
        </w:rPr>
        <w:t>de</w:t>
      </w:r>
      <w:r w:rsidRPr="0049738E">
        <w:rPr>
          <w:spacing w:val="12"/>
          <w:sz w:val="23"/>
          <w:szCs w:val="23"/>
        </w:rPr>
        <w:t xml:space="preserve"> </w:t>
      </w:r>
      <w:r w:rsidRPr="0049738E">
        <w:rPr>
          <w:sz w:val="23"/>
          <w:szCs w:val="23"/>
        </w:rPr>
        <w:t>personal</w:t>
      </w:r>
      <w:r w:rsidRPr="0049738E">
        <w:rPr>
          <w:spacing w:val="11"/>
          <w:sz w:val="23"/>
          <w:szCs w:val="23"/>
        </w:rPr>
        <w:t xml:space="preserve"> </w:t>
      </w:r>
      <w:r w:rsidRPr="0049738E">
        <w:rPr>
          <w:sz w:val="23"/>
          <w:szCs w:val="23"/>
        </w:rPr>
        <w:t>din</w:t>
      </w:r>
      <w:r w:rsidRPr="0049738E">
        <w:rPr>
          <w:spacing w:val="12"/>
          <w:sz w:val="23"/>
          <w:szCs w:val="23"/>
        </w:rPr>
        <w:t xml:space="preserve"> </w:t>
      </w:r>
      <w:r w:rsidRPr="0049738E">
        <w:rPr>
          <w:sz w:val="23"/>
          <w:szCs w:val="23"/>
        </w:rPr>
        <w:t>totalul</w:t>
      </w:r>
      <w:r w:rsidRPr="0049738E">
        <w:rPr>
          <w:spacing w:val="11"/>
          <w:sz w:val="23"/>
          <w:szCs w:val="23"/>
        </w:rPr>
        <w:t xml:space="preserve"> </w:t>
      </w:r>
      <w:r w:rsidRPr="0049738E">
        <w:rPr>
          <w:spacing w:val="-2"/>
          <w:sz w:val="23"/>
          <w:szCs w:val="23"/>
        </w:rPr>
        <w:t>cheltuielilor;</w:t>
      </w:r>
    </w:p>
    <w:p w:rsidR="00DD6997" w:rsidRPr="0049738E" w:rsidRDefault="00DD6997" w:rsidP="001A722C">
      <w:pPr>
        <w:pStyle w:val="ListParagraph"/>
        <w:numPr>
          <w:ilvl w:val="1"/>
          <w:numId w:val="41"/>
        </w:numPr>
        <w:tabs>
          <w:tab w:val="left" w:pos="709"/>
          <w:tab w:val="left" w:pos="1134"/>
        </w:tabs>
        <w:ind w:left="0" w:firstLine="709"/>
        <w:rPr>
          <w:sz w:val="23"/>
          <w:szCs w:val="23"/>
        </w:rPr>
      </w:pPr>
      <w:r w:rsidRPr="0049738E">
        <w:rPr>
          <w:sz w:val="23"/>
          <w:szCs w:val="23"/>
        </w:rPr>
        <w:t>analiza</w:t>
      </w:r>
      <w:r w:rsidRPr="0049738E">
        <w:rPr>
          <w:spacing w:val="12"/>
          <w:sz w:val="23"/>
          <w:szCs w:val="23"/>
        </w:rPr>
        <w:t xml:space="preserve"> </w:t>
      </w:r>
      <w:r w:rsidRPr="0049738E">
        <w:rPr>
          <w:sz w:val="23"/>
          <w:szCs w:val="23"/>
        </w:rPr>
        <w:t>ponderii</w:t>
      </w:r>
      <w:r w:rsidRPr="0049738E">
        <w:rPr>
          <w:spacing w:val="10"/>
          <w:sz w:val="23"/>
          <w:szCs w:val="23"/>
        </w:rPr>
        <w:t xml:space="preserve"> </w:t>
      </w:r>
      <w:r w:rsidRPr="0049738E">
        <w:rPr>
          <w:sz w:val="23"/>
          <w:szCs w:val="23"/>
        </w:rPr>
        <w:t>cheltuielilor</w:t>
      </w:r>
      <w:r w:rsidRPr="0049738E">
        <w:rPr>
          <w:spacing w:val="14"/>
          <w:sz w:val="23"/>
          <w:szCs w:val="23"/>
        </w:rPr>
        <w:t xml:space="preserve"> </w:t>
      </w:r>
      <w:r w:rsidRPr="0049738E">
        <w:rPr>
          <w:sz w:val="23"/>
          <w:szCs w:val="23"/>
        </w:rPr>
        <w:t>de</w:t>
      </w:r>
      <w:r w:rsidRPr="0049738E">
        <w:rPr>
          <w:spacing w:val="13"/>
          <w:sz w:val="23"/>
          <w:szCs w:val="23"/>
        </w:rPr>
        <w:t xml:space="preserve"> </w:t>
      </w:r>
      <w:r w:rsidRPr="0049738E">
        <w:rPr>
          <w:sz w:val="23"/>
          <w:szCs w:val="23"/>
        </w:rPr>
        <w:t>capital</w:t>
      </w:r>
      <w:r w:rsidRPr="0049738E">
        <w:rPr>
          <w:spacing w:val="11"/>
          <w:sz w:val="23"/>
          <w:szCs w:val="23"/>
        </w:rPr>
        <w:t xml:space="preserve"> </w:t>
      </w:r>
      <w:r w:rsidRPr="0049738E">
        <w:rPr>
          <w:sz w:val="23"/>
          <w:szCs w:val="23"/>
        </w:rPr>
        <w:t>din</w:t>
      </w:r>
      <w:r w:rsidRPr="0049738E">
        <w:rPr>
          <w:spacing w:val="10"/>
          <w:sz w:val="23"/>
          <w:szCs w:val="23"/>
        </w:rPr>
        <w:t xml:space="preserve"> </w:t>
      </w:r>
      <w:r w:rsidRPr="0049738E">
        <w:rPr>
          <w:sz w:val="23"/>
          <w:szCs w:val="23"/>
        </w:rPr>
        <w:t>bugetul</w:t>
      </w:r>
      <w:r w:rsidRPr="0049738E">
        <w:rPr>
          <w:spacing w:val="14"/>
          <w:sz w:val="23"/>
          <w:szCs w:val="23"/>
        </w:rPr>
        <w:t xml:space="preserve"> </w:t>
      </w:r>
      <w:r w:rsidRPr="0049738E">
        <w:rPr>
          <w:spacing w:val="-2"/>
          <w:sz w:val="23"/>
          <w:szCs w:val="23"/>
        </w:rPr>
        <w:t>total;</w:t>
      </w:r>
    </w:p>
    <w:p w:rsidR="00DD6997" w:rsidRPr="0049738E" w:rsidRDefault="00DD6997" w:rsidP="001A722C">
      <w:pPr>
        <w:pStyle w:val="ListParagraph"/>
        <w:numPr>
          <w:ilvl w:val="1"/>
          <w:numId w:val="41"/>
        </w:numPr>
        <w:tabs>
          <w:tab w:val="left" w:pos="851"/>
          <w:tab w:val="left" w:pos="1134"/>
        </w:tabs>
        <w:ind w:left="0" w:firstLine="709"/>
        <w:rPr>
          <w:sz w:val="23"/>
          <w:szCs w:val="23"/>
        </w:rPr>
      </w:pPr>
      <w:r w:rsidRPr="0049738E">
        <w:rPr>
          <w:sz w:val="23"/>
          <w:szCs w:val="23"/>
        </w:rPr>
        <w:t xml:space="preserve">analiza gradului de acoperire a cheltuielilor cu salariile din </w:t>
      </w:r>
      <w:r w:rsidRPr="0049738E">
        <w:rPr>
          <w:spacing w:val="-2"/>
          <w:sz w:val="23"/>
          <w:szCs w:val="23"/>
        </w:rPr>
        <w:t>subvenție/alocație;</w:t>
      </w:r>
    </w:p>
    <w:p w:rsidR="00DD6997" w:rsidRPr="0049738E" w:rsidRDefault="00DD6997" w:rsidP="001A722C">
      <w:pPr>
        <w:pStyle w:val="ListParagraph"/>
        <w:numPr>
          <w:ilvl w:val="1"/>
          <w:numId w:val="41"/>
        </w:numPr>
        <w:tabs>
          <w:tab w:val="left" w:pos="851"/>
          <w:tab w:val="left" w:pos="1134"/>
        </w:tabs>
        <w:ind w:left="0" w:firstLine="709"/>
        <w:rPr>
          <w:sz w:val="23"/>
          <w:szCs w:val="23"/>
        </w:rPr>
      </w:pPr>
      <w:r w:rsidRPr="0049738E">
        <w:rPr>
          <w:sz w:val="23"/>
          <w:szCs w:val="23"/>
        </w:rPr>
        <w:t>ponderea cheltuielilor efectuate în cadrul raporturilor contractuale, altele decât contractele individuale de muncă (drepturi de autor, drepturi conexe, contracte și convenții civile);</w:t>
      </w:r>
    </w:p>
    <w:p w:rsidR="00DD6997" w:rsidRPr="0049738E" w:rsidRDefault="00DD6997" w:rsidP="00E13A3C">
      <w:pPr>
        <w:pStyle w:val="ListParagraph"/>
        <w:numPr>
          <w:ilvl w:val="1"/>
          <w:numId w:val="41"/>
        </w:numPr>
        <w:tabs>
          <w:tab w:val="left" w:pos="1134"/>
        </w:tabs>
        <w:spacing w:before="7"/>
        <w:ind w:left="0" w:firstLine="900"/>
        <w:rPr>
          <w:sz w:val="23"/>
          <w:szCs w:val="23"/>
        </w:rPr>
      </w:pPr>
      <w:r w:rsidRPr="0049738E">
        <w:rPr>
          <w:sz w:val="23"/>
          <w:szCs w:val="23"/>
        </w:rPr>
        <w:t>cheltuieli</w:t>
      </w:r>
      <w:r w:rsidRPr="0049738E">
        <w:rPr>
          <w:spacing w:val="11"/>
          <w:sz w:val="23"/>
          <w:szCs w:val="23"/>
        </w:rPr>
        <w:t xml:space="preserve"> </w:t>
      </w:r>
      <w:r w:rsidRPr="0049738E">
        <w:rPr>
          <w:sz w:val="23"/>
          <w:szCs w:val="23"/>
        </w:rPr>
        <w:t>pe</w:t>
      </w:r>
      <w:r w:rsidRPr="0049738E">
        <w:rPr>
          <w:spacing w:val="11"/>
          <w:sz w:val="23"/>
          <w:szCs w:val="23"/>
        </w:rPr>
        <w:t xml:space="preserve"> </w:t>
      </w:r>
      <w:r w:rsidRPr="0049738E">
        <w:rPr>
          <w:sz w:val="23"/>
          <w:szCs w:val="23"/>
        </w:rPr>
        <w:t>beneficiar,</w:t>
      </w:r>
      <w:r w:rsidRPr="0049738E">
        <w:rPr>
          <w:spacing w:val="11"/>
          <w:sz w:val="23"/>
          <w:szCs w:val="23"/>
        </w:rPr>
        <w:t xml:space="preserve"> </w:t>
      </w:r>
      <w:r w:rsidRPr="0049738E">
        <w:rPr>
          <w:sz w:val="23"/>
          <w:szCs w:val="23"/>
        </w:rPr>
        <w:t>din</w:t>
      </w:r>
      <w:r w:rsidRPr="0049738E">
        <w:rPr>
          <w:spacing w:val="9"/>
          <w:sz w:val="23"/>
          <w:szCs w:val="23"/>
        </w:rPr>
        <w:t xml:space="preserve"> </w:t>
      </w:r>
      <w:r w:rsidRPr="0049738E">
        <w:rPr>
          <w:spacing w:val="-4"/>
          <w:sz w:val="23"/>
          <w:szCs w:val="23"/>
        </w:rPr>
        <w:t>care:</w:t>
      </w:r>
    </w:p>
    <w:p w:rsidR="00DD6997" w:rsidRPr="0049738E" w:rsidRDefault="00DD6997" w:rsidP="00E13A3C">
      <w:pPr>
        <w:pStyle w:val="BodyText"/>
        <w:numPr>
          <w:ilvl w:val="1"/>
          <w:numId w:val="33"/>
        </w:numPr>
        <w:spacing w:before="6" w:line="265" w:lineRule="exact"/>
        <w:ind w:left="0" w:firstLine="900"/>
        <w:rPr>
          <w:sz w:val="23"/>
          <w:szCs w:val="23"/>
        </w:rPr>
      </w:pPr>
      <w:r w:rsidRPr="0049738E">
        <w:rPr>
          <w:sz w:val="23"/>
          <w:szCs w:val="23"/>
        </w:rPr>
        <w:t>din</w:t>
      </w:r>
      <w:r w:rsidRPr="0049738E">
        <w:rPr>
          <w:spacing w:val="12"/>
          <w:sz w:val="23"/>
          <w:szCs w:val="23"/>
        </w:rPr>
        <w:t xml:space="preserve"> </w:t>
      </w:r>
      <w:r w:rsidRPr="0049738E">
        <w:rPr>
          <w:spacing w:val="-2"/>
          <w:sz w:val="23"/>
          <w:szCs w:val="23"/>
        </w:rPr>
        <w:t>subvenție;</w:t>
      </w:r>
    </w:p>
    <w:p w:rsidR="00DD6997" w:rsidRPr="0049738E" w:rsidRDefault="00DD6997" w:rsidP="00E13A3C">
      <w:pPr>
        <w:pStyle w:val="BodyText"/>
        <w:numPr>
          <w:ilvl w:val="1"/>
          <w:numId w:val="33"/>
        </w:numPr>
        <w:spacing w:before="6" w:line="265" w:lineRule="exact"/>
        <w:ind w:left="0" w:firstLine="900"/>
        <w:rPr>
          <w:sz w:val="23"/>
          <w:szCs w:val="23"/>
        </w:rPr>
      </w:pPr>
      <w:r w:rsidRPr="0049738E">
        <w:rPr>
          <w:sz w:val="23"/>
          <w:szCs w:val="23"/>
        </w:rPr>
        <w:t>din</w:t>
      </w:r>
      <w:r w:rsidRPr="0049738E">
        <w:rPr>
          <w:spacing w:val="14"/>
          <w:sz w:val="23"/>
          <w:szCs w:val="23"/>
        </w:rPr>
        <w:t xml:space="preserve"> </w:t>
      </w:r>
      <w:r w:rsidRPr="0049738E">
        <w:rPr>
          <w:sz w:val="23"/>
          <w:szCs w:val="23"/>
        </w:rPr>
        <w:t>venituri</w:t>
      </w:r>
      <w:r w:rsidRPr="0049738E">
        <w:rPr>
          <w:spacing w:val="10"/>
          <w:sz w:val="23"/>
          <w:szCs w:val="23"/>
        </w:rPr>
        <w:t xml:space="preserve"> </w:t>
      </w:r>
      <w:r w:rsidRPr="0049738E">
        <w:rPr>
          <w:spacing w:val="-2"/>
          <w:sz w:val="23"/>
          <w:szCs w:val="23"/>
        </w:rPr>
        <w:t>proprii.</w:t>
      </w:r>
    </w:p>
    <w:p w:rsidR="00DD6997" w:rsidRPr="0049738E" w:rsidRDefault="00DD6997" w:rsidP="0049738E">
      <w:pPr>
        <w:pStyle w:val="Heading2"/>
        <w:tabs>
          <w:tab w:val="left" w:pos="1694"/>
        </w:tabs>
        <w:spacing w:line="244" w:lineRule="auto"/>
        <w:ind w:left="0" w:firstLine="720"/>
        <w:rPr>
          <w:sz w:val="23"/>
          <w:szCs w:val="23"/>
        </w:rPr>
      </w:pPr>
      <w:r w:rsidRPr="0049738E">
        <w:rPr>
          <w:sz w:val="23"/>
          <w:szCs w:val="23"/>
        </w:rPr>
        <w:t>VI.2.E. Strategia, programele și planul de acțiune pentru îndeplinirea misiunii specifice</w:t>
      </w:r>
      <w:r w:rsidRPr="0049738E">
        <w:rPr>
          <w:spacing w:val="34"/>
          <w:sz w:val="23"/>
          <w:szCs w:val="23"/>
        </w:rPr>
        <w:t xml:space="preserve"> </w:t>
      </w:r>
      <w:r w:rsidRPr="0049738E">
        <w:rPr>
          <w:sz w:val="23"/>
          <w:szCs w:val="23"/>
        </w:rPr>
        <w:t>a Teatrului</w:t>
      </w:r>
      <w:r w:rsidRPr="0049738E">
        <w:rPr>
          <w:spacing w:val="33"/>
          <w:sz w:val="23"/>
          <w:szCs w:val="23"/>
        </w:rPr>
        <w:t xml:space="preserve"> </w:t>
      </w:r>
      <w:r w:rsidRPr="0049738E">
        <w:rPr>
          <w:sz w:val="23"/>
          <w:szCs w:val="23"/>
        </w:rPr>
        <w:t>„Tamási Áron” Sfântu</w:t>
      </w:r>
      <w:r w:rsidRPr="0049738E">
        <w:rPr>
          <w:spacing w:val="33"/>
          <w:sz w:val="23"/>
          <w:szCs w:val="23"/>
        </w:rPr>
        <w:t xml:space="preserve"> </w:t>
      </w:r>
      <w:r w:rsidRPr="0049738E">
        <w:rPr>
          <w:sz w:val="23"/>
          <w:szCs w:val="23"/>
        </w:rPr>
        <w:t>Gheorghe,</w:t>
      </w:r>
      <w:r w:rsidRPr="0049738E">
        <w:rPr>
          <w:spacing w:val="32"/>
          <w:sz w:val="23"/>
          <w:szCs w:val="23"/>
        </w:rPr>
        <w:t xml:space="preserve"> </w:t>
      </w:r>
      <w:r w:rsidRPr="0049738E">
        <w:rPr>
          <w:sz w:val="23"/>
          <w:szCs w:val="23"/>
        </w:rPr>
        <w:t>conform sarcinilor formulate de autoritate:</w:t>
      </w:r>
    </w:p>
    <w:p w:rsidR="00DD6997" w:rsidRPr="0049738E" w:rsidRDefault="00DD6997" w:rsidP="00E13A3C">
      <w:pPr>
        <w:pStyle w:val="BodyText"/>
        <w:spacing w:line="249" w:lineRule="exact"/>
        <w:ind w:left="0" w:firstLine="900"/>
        <w:rPr>
          <w:sz w:val="23"/>
          <w:szCs w:val="23"/>
          <w:lang w:val="hu-HU"/>
        </w:rPr>
      </w:pPr>
      <w:r w:rsidRPr="0049738E">
        <w:rPr>
          <w:sz w:val="23"/>
          <w:szCs w:val="23"/>
        </w:rPr>
        <w:t>Propuneri,</w:t>
      </w:r>
      <w:r w:rsidRPr="0049738E">
        <w:rPr>
          <w:spacing w:val="13"/>
          <w:sz w:val="23"/>
          <w:szCs w:val="23"/>
        </w:rPr>
        <w:t xml:space="preserve"> </w:t>
      </w:r>
      <w:r w:rsidRPr="0049738E">
        <w:rPr>
          <w:sz w:val="23"/>
          <w:szCs w:val="23"/>
        </w:rPr>
        <w:t>pentru</w:t>
      </w:r>
      <w:r w:rsidRPr="0049738E">
        <w:rPr>
          <w:spacing w:val="10"/>
          <w:sz w:val="23"/>
          <w:szCs w:val="23"/>
        </w:rPr>
        <w:t xml:space="preserve"> </w:t>
      </w:r>
      <w:r w:rsidRPr="0049738E">
        <w:rPr>
          <w:sz w:val="23"/>
          <w:szCs w:val="23"/>
        </w:rPr>
        <w:t>întreaga</w:t>
      </w:r>
      <w:r w:rsidRPr="0049738E">
        <w:rPr>
          <w:spacing w:val="11"/>
          <w:sz w:val="23"/>
          <w:szCs w:val="23"/>
        </w:rPr>
        <w:t xml:space="preserve"> </w:t>
      </w:r>
      <w:r w:rsidRPr="0049738E">
        <w:rPr>
          <w:sz w:val="23"/>
          <w:szCs w:val="23"/>
        </w:rPr>
        <w:t>perioadă</w:t>
      </w:r>
      <w:r w:rsidRPr="0049738E">
        <w:rPr>
          <w:spacing w:val="14"/>
          <w:sz w:val="23"/>
          <w:szCs w:val="23"/>
        </w:rPr>
        <w:t xml:space="preserve"> </w:t>
      </w:r>
      <w:r w:rsidRPr="0049738E">
        <w:rPr>
          <w:sz w:val="23"/>
          <w:szCs w:val="23"/>
        </w:rPr>
        <w:t>de</w:t>
      </w:r>
      <w:r w:rsidRPr="0049738E">
        <w:rPr>
          <w:spacing w:val="14"/>
          <w:sz w:val="23"/>
          <w:szCs w:val="23"/>
        </w:rPr>
        <w:t xml:space="preserve"> </w:t>
      </w:r>
      <w:r w:rsidRPr="0049738E">
        <w:rPr>
          <w:spacing w:val="-2"/>
          <w:sz w:val="23"/>
          <w:szCs w:val="23"/>
        </w:rPr>
        <w:t>management:</w:t>
      </w:r>
    </w:p>
    <w:p w:rsidR="00DD6997" w:rsidRPr="0049738E" w:rsidRDefault="00DD6997" w:rsidP="00E13A3C">
      <w:pPr>
        <w:pStyle w:val="ListParagraph"/>
        <w:numPr>
          <w:ilvl w:val="0"/>
          <w:numId w:val="6"/>
        </w:numPr>
        <w:tabs>
          <w:tab w:val="left" w:pos="1330"/>
        </w:tabs>
        <w:spacing w:before="4"/>
        <w:ind w:left="0" w:firstLine="900"/>
        <w:rPr>
          <w:sz w:val="23"/>
          <w:szCs w:val="23"/>
        </w:rPr>
      </w:pPr>
      <w:r w:rsidRPr="0049738E">
        <w:rPr>
          <w:spacing w:val="-2"/>
          <w:sz w:val="23"/>
          <w:szCs w:val="23"/>
        </w:rPr>
        <w:t>viziune;</w:t>
      </w:r>
    </w:p>
    <w:p w:rsidR="00DD6997" w:rsidRPr="0049738E" w:rsidRDefault="00DD6997" w:rsidP="00E13A3C">
      <w:pPr>
        <w:pStyle w:val="ListParagraph"/>
        <w:numPr>
          <w:ilvl w:val="0"/>
          <w:numId w:val="6"/>
        </w:numPr>
        <w:tabs>
          <w:tab w:val="left" w:pos="1330"/>
        </w:tabs>
        <w:spacing w:before="8"/>
        <w:ind w:left="0" w:firstLine="900"/>
        <w:rPr>
          <w:sz w:val="23"/>
          <w:szCs w:val="23"/>
        </w:rPr>
      </w:pPr>
      <w:r w:rsidRPr="0049738E">
        <w:rPr>
          <w:spacing w:val="-2"/>
          <w:sz w:val="23"/>
          <w:szCs w:val="23"/>
        </w:rPr>
        <w:t>misiune;</w:t>
      </w:r>
    </w:p>
    <w:p w:rsidR="00DD6997" w:rsidRPr="0049738E" w:rsidRDefault="00DD6997" w:rsidP="00E13A3C">
      <w:pPr>
        <w:pStyle w:val="ListParagraph"/>
        <w:numPr>
          <w:ilvl w:val="0"/>
          <w:numId w:val="6"/>
        </w:numPr>
        <w:tabs>
          <w:tab w:val="left" w:pos="1330"/>
        </w:tabs>
        <w:spacing w:before="7"/>
        <w:ind w:left="0" w:firstLine="900"/>
        <w:rPr>
          <w:sz w:val="23"/>
          <w:szCs w:val="23"/>
        </w:rPr>
      </w:pPr>
      <w:r w:rsidRPr="0049738E">
        <w:rPr>
          <w:sz w:val="23"/>
          <w:szCs w:val="23"/>
        </w:rPr>
        <w:t>obiective</w:t>
      </w:r>
      <w:r w:rsidRPr="0049738E">
        <w:rPr>
          <w:spacing w:val="14"/>
          <w:sz w:val="23"/>
          <w:szCs w:val="23"/>
        </w:rPr>
        <w:t xml:space="preserve"> </w:t>
      </w:r>
      <w:r w:rsidRPr="0049738E">
        <w:rPr>
          <w:sz w:val="23"/>
          <w:szCs w:val="23"/>
        </w:rPr>
        <w:t>(generale</w:t>
      </w:r>
      <w:r w:rsidRPr="0049738E">
        <w:rPr>
          <w:spacing w:val="12"/>
          <w:sz w:val="23"/>
          <w:szCs w:val="23"/>
        </w:rPr>
        <w:t xml:space="preserve"> </w:t>
      </w:r>
      <w:r w:rsidRPr="0049738E">
        <w:rPr>
          <w:sz w:val="23"/>
          <w:szCs w:val="23"/>
        </w:rPr>
        <w:t>și</w:t>
      </w:r>
      <w:r w:rsidRPr="0049738E">
        <w:rPr>
          <w:spacing w:val="11"/>
          <w:sz w:val="23"/>
          <w:szCs w:val="23"/>
        </w:rPr>
        <w:t xml:space="preserve"> </w:t>
      </w:r>
      <w:r w:rsidRPr="0049738E">
        <w:rPr>
          <w:spacing w:val="-2"/>
          <w:sz w:val="23"/>
          <w:szCs w:val="23"/>
        </w:rPr>
        <w:t>specifice);</w:t>
      </w:r>
    </w:p>
    <w:p w:rsidR="00DD6997" w:rsidRPr="0049738E" w:rsidRDefault="00DD6997" w:rsidP="00E13A3C">
      <w:pPr>
        <w:pStyle w:val="ListParagraph"/>
        <w:numPr>
          <w:ilvl w:val="0"/>
          <w:numId w:val="6"/>
        </w:numPr>
        <w:tabs>
          <w:tab w:val="left" w:pos="1330"/>
        </w:tabs>
        <w:spacing w:before="6"/>
        <w:ind w:left="0" w:firstLine="900"/>
        <w:rPr>
          <w:sz w:val="23"/>
          <w:szCs w:val="23"/>
        </w:rPr>
      </w:pPr>
      <w:r w:rsidRPr="0049738E">
        <w:rPr>
          <w:sz w:val="23"/>
          <w:szCs w:val="23"/>
        </w:rPr>
        <w:t>strategia</w:t>
      </w:r>
      <w:r w:rsidRPr="0049738E">
        <w:rPr>
          <w:spacing w:val="10"/>
          <w:sz w:val="23"/>
          <w:szCs w:val="23"/>
        </w:rPr>
        <w:t xml:space="preserve"> </w:t>
      </w:r>
      <w:r w:rsidRPr="0049738E">
        <w:rPr>
          <w:sz w:val="23"/>
          <w:szCs w:val="23"/>
        </w:rPr>
        <w:t>culturală,</w:t>
      </w:r>
      <w:r w:rsidRPr="0049738E">
        <w:rPr>
          <w:spacing w:val="13"/>
          <w:sz w:val="23"/>
          <w:szCs w:val="23"/>
        </w:rPr>
        <w:t xml:space="preserve"> </w:t>
      </w:r>
      <w:r w:rsidRPr="0049738E">
        <w:rPr>
          <w:sz w:val="23"/>
          <w:szCs w:val="23"/>
        </w:rPr>
        <w:t>pentru</w:t>
      </w:r>
      <w:r w:rsidRPr="0049738E">
        <w:rPr>
          <w:spacing w:val="11"/>
          <w:sz w:val="23"/>
          <w:szCs w:val="23"/>
        </w:rPr>
        <w:t xml:space="preserve"> </w:t>
      </w:r>
      <w:r w:rsidRPr="0049738E">
        <w:rPr>
          <w:sz w:val="23"/>
          <w:szCs w:val="23"/>
        </w:rPr>
        <w:t>întreaga</w:t>
      </w:r>
      <w:r w:rsidRPr="0049738E">
        <w:rPr>
          <w:spacing w:val="13"/>
          <w:sz w:val="23"/>
          <w:szCs w:val="23"/>
        </w:rPr>
        <w:t xml:space="preserve"> </w:t>
      </w:r>
      <w:r w:rsidRPr="0049738E">
        <w:rPr>
          <w:sz w:val="23"/>
          <w:szCs w:val="23"/>
        </w:rPr>
        <w:t>perioadă</w:t>
      </w:r>
      <w:r w:rsidRPr="0049738E">
        <w:rPr>
          <w:spacing w:val="13"/>
          <w:sz w:val="23"/>
          <w:szCs w:val="23"/>
        </w:rPr>
        <w:t xml:space="preserve"> </w:t>
      </w:r>
      <w:r w:rsidRPr="0049738E">
        <w:rPr>
          <w:sz w:val="23"/>
          <w:szCs w:val="23"/>
        </w:rPr>
        <w:t>de</w:t>
      </w:r>
      <w:r w:rsidRPr="0049738E">
        <w:rPr>
          <w:spacing w:val="13"/>
          <w:sz w:val="23"/>
          <w:szCs w:val="23"/>
        </w:rPr>
        <w:t xml:space="preserve"> </w:t>
      </w:r>
      <w:r w:rsidRPr="0049738E">
        <w:rPr>
          <w:spacing w:val="-2"/>
          <w:sz w:val="23"/>
          <w:szCs w:val="23"/>
        </w:rPr>
        <w:t>management;</w:t>
      </w:r>
    </w:p>
    <w:p w:rsidR="00DD6997" w:rsidRPr="0049738E" w:rsidRDefault="00DD6997" w:rsidP="00E13A3C">
      <w:pPr>
        <w:pStyle w:val="ListParagraph"/>
        <w:numPr>
          <w:ilvl w:val="0"/>
          <w:numId w:val="6"/>
        </w:numPr>
        <w:tabs>
          <w:tab w:val="left" w:pos="1330"/>
        </w:tabs>
        <w:spacing w:before="6"/>
        <w:ind w:left="0" w:firstLine="900"/>
        <w:rPr>
          <w:sz w:val="23"/>
          <w:szCs w:val="23"/>
        </w:rPr>
      </w:pPr>
      <w:r w:rsidRPr="0049738E">
        <w:rPr>
          <w:sz w:val="23"/>
          <w:szCs w:val="23"/>
        </w:rPr>
        <w:t>strategia</w:t>
      </w:r>
      <w:r w:rsidRPr="0049738E">
        <w:rPr>
          <w:spacing w:val="10"/>
          <w:sz w:val="23"/>
          <w:szCs w:val="23"/>
        </w:rPr>
        <w:t xml:space="preserve"> </w:t>
      </w:r>
      <w:r w:rsidRPr="0049738E">
        <w:rPr>
          <w:sz w:val="23"/>
          <w:szCs w:val="23"/>
        </w:rPr>
        <w:t>și</w:t>
      </w:r>
      <w:r w:rsidRPr="0049738E">
        <w:rPr>
          <w:spacing w:val="9"/>
          <w:sz w:val="23"/>
          <w:szCs w:val="23"/>
        </w:rPr>
        <w:t xml:space="preserve"> </w:t>
      </w:r>
      <w:r w:rsidRPr="0049738E">
        <w:rPr>
          <w:sz w:val="23"/>
          <w:szCs w:val="23"/>
        </w:rPr>
        <w:t>planul</w:t>
      </w:r>
      <w:r w:rsidRPr="0049738E">
        <w:rPr>
          <w:spacing w:val="9"/>
          <w:sz w:val="23"/>
          <w:szCs w:val="23"/>
        </w:rPr>
        <w:t xml:space="preserve"> </w:t>
      </w:r>
      <w:r w:rsidRPr="0049738E">
        <w:rPr>
          <w:sz w:val="23"/>
          <w:szCs w:val="23"/>
        </w:rPr>
        <w:t>de</w:t>
      </w:r>
      <w:r w:rsidRPr="0049738E">
        <w:rPr>
          <w:spacing w:val="7"/>
          <w:sz w:val="23"/>
          <w:szCs w:val="23"/>
        </w:rPr>
        <w:t xml:space="preserve"> </w:t>
      </w:r>
      <w:r w:rsidRPr="0049738E">
        <w:rPr>
          <w:spacing w:val="-2"/>
          <w:sz w:val="23"/>
          <w:szCs w:val="23"/>
        </w:rPr>
        <w:t>marketing;</w:t>
      </w:r>
    </w:p>
    <w:p w:rsidR="00DD6997" w:rsidRPr="0049738E" w:rsidRDefault="00DD6997" w:rsidP="00E13A3C">
      <w:pPr>
        <w:pStyle w:val="ListParagraph"/>
        <w:numPr>
          <w:ilvl w:val="0"/>
          <w:numId w:val="6"/>
        </w:numPr>
        <w:tabs>
          <w:tab w:val="left" w:pos="1330"/>
        </w:tabs>
        <w:spacing w:before="6"/>
        <w:ind w:left="0" w:firstLine="900"/>
        <w:rPr>
          <w:sz w:val="23"/>
          <w:szCs w:val="23"/>
        </w:rPr>
      </w:pPr>
      <w:r w:rsidRPr="0049738E">
        <w:rPr>
          <w:sz w:val="23"/>
          <w:szCs w:val="23"/>
        </w:rPr>
        <w:t>programe</w:t>
      </w:r>
      <w:r w:rsidRPr="0049738E">
        <w:rPr>
          <w:spacing w:val="13"/>
          <w:sz w:val="23"/>
          <w:szCs w:val="23"/>
        </w:rPr>
        <w:t xml:space="preserve"> </w:t>
      </w:r>
      <w:r w:rsidRPr="0049738E">
        <w:rPr>
          <w:sz w:val="23"/>
          <w:szCs w:val="23"/>
        </w:rPr>
        <w:t>propuse</w:t>
      </w:r>
      <w:r w:rsidRPr="0049738E">
        <w:rPr>
          <w:spacing w:val="12"/>
          <w:sz w:val="23"/>
          <w:szCs w:val="23"/>
        </w:rPr>
        <w:t xml:space="preserve"> </w:t>
      </w:r>
      <w:r w:rsidRPr="0049738E">
        <w:rPr>
          <w:sz w:val="23"/>
          <w:szCs w:val="23"/>
        </w:rPr>
        <w:t>pentru</w:t>
      </w:r>
      <w:r w:rsidRPr="0049738E">
        <w:rPr>
          <w:spacing w:val="12"/>
          <w:sz w:val="23"/>
          <w:szCs w:val="23"/>
        </w:rPr>
        <w:t xml:space="preserve"> </w:t>
      </w:r>
      <w:r w:rsidRPr="0049738E">
        <w:rPr>
          <w:sz w:val="23"/>
          <w:szCs w:val="23"/>
        </w:rPr>
        <w:t>întreaga</w:t>
      </w:r>
      <w:r w:rsidRPr="0049738E">
        <w:rPr>
          <w:spacing w:val="14"/>
          <w:sz w:val="23"/>
          <w:szCs w:val="23"/>
        </w:rPr>
        <w:t xml:space="preserve"> </w:t>
      </w:r>
      <w:r w:rsidRPr="0049738E">
        <w:rPr>
          <w:sz w:val="23"/>
          <w:szCs w:val="23"/>
        </w:rPr>
        <w:t>perioadă</w:t>
      </w:r>
      <w:r w:rsidRPr="0049738E">
        <w:rPr>
          <w:spacing w:val="14"/>
          <w:sz w:val="23"/>
          <w:szCs w:val="23"/>
        </w:rPr>
        <w:t xml:space="preserve"> </w:t>
      </w:r>
      <w:r w:rsidRPr="0049738E">
        <w:rPr>
          <w:sz w:val="23"/>
          <w:szCs w:val="23"/>
        </w:rPr>
        <w:t>de</w:t>
      </w:r>
      <w:r w:rsidRPr="0049738E">
        <w:rPr>
          <w:spacing w:val="11"/>
          <w:sz w:val="23"/>
          <w:szCs w:val="23"/>
        </w:rPr>
        <w:t xml:space="preserve"> </w:t>
      </w:r>
      <w:r w:rsidRPr="0049738E">
        <w:rPr>
          <w:spacing w:val="-2"/>
          <w:sz w:val="23"/>
          <w:szCs w:val="23"/>
        </w:rPr>
        <w:t>management;</w:t>
      </w:r>
    </w:p>
    <w:p w:rsidR="00DD6997" w:rsidRPr="0049738E" w:rsidRDefault="00DD6997" w:rsidP="00E13A3C">
      <w:pPr>
        <w:pStyle w:val="ListParagraph"/>
        <w:numPr>
          <w:ilvl w:val="0"/>
          <w:numId w:val="6"/>
        </w:numPr>
        <w:tabs>
          <w:tab w:val="left" w:pos="1330"/>
        </w:tabs>
        <w:spacing w:before="6"/>
        <w:ind w:left="0" w:firstLine="900"/>
        <w:rPr>
          <w:sz w:val="23"/>
          <w:szCs w:val="23"/>
        </w:rPr>
      </w:pPr>
      <w:r w:rsidRPr="0049738E">
        <w:rPr>
          <w:sz w:val="23"/>
          <w:szCs w:val="23"/>
        </w:rPr>
        <w:t>proiectele</w:t>
      </w:r>
      <w:r w:rsidRPr="0049738E">
        <w:rPr>
          <w:spacing w:val="15"/>
          <w:sz w:val="23"/>
          <w:szCs w:val="23"/>
        </w:rPr>
        <w:t xml:space="preserve"> </w:t>
      </w:r>
      <w:r w:rsidRPr="0049738E">
        <w:rPr>
          <w:sz w:val="23"/>
          <w:szCs w:val="23"/>
        </w:rPr>
        <w:t>din</w:t>
      </w:r>
      <w:r w:rsidRPr="0049738E">
        <w:rPr>
          <w:spacing w:val="9"/>
          <w:sz w:val="23"/>
          <w:szCs w:val="23"/>
        </w:rPr>
        <w:t xml:space="preserve"> </w:t>
      </w:r>
      <w:r w:rsidRPr="0049738E">
        <w:rPr>
          <w:sz w:val="23"/>
          <w:szCs w:val="23"/>
        </w:rPr>
        <w:t>cadrul</w:t>
      </w:r>
      <w:r w:rsidRPr="0049738E">
        <w:rPr>
          <w:spacing w:val="13"/>
          <w:sz w:val="23"/>
          <w:szCs w:val="23"/>
        </w:rPr>
        <w:t xml:space="preserve"> </w:t>
      </w:r>
      <w:r w:rsidRPr="0049738E">
        <w:rPr>
          <w:spacing w:val="-2"/>
          <w:sz w:val="23"/>
          <w:szCs w:val="23"/>
        </w:rPr>
        <w:t>programelor;</w:t>
      </w:r>
    </w:p>
    <w:p w:rsidR="00DD6997" w:rsidRPr="0049738E" w:rsidRDefault="00DD6997" w:rsidP="00E13A3C">
      <w:pPr>
        <w:pStyle w:val="ListParagraph"/>
        <w:numPr>
          <w:ilvl w:val="0"/>
          <w:numId w:val="6"/>
        </w:numPr>
        <w:tabs>
          <w:tab w:val="left" w:pos="1329"/>
        </w:tabs>
        <w:spacing w:before="7" w:line="244" w:lineRule="auto"/>
        <w:ind w:left="0" w:firstLine="900"/>
        <w:rPr>
          <w:sz w:val="23"/>
          <w:szCs w:val="23"/>
        </w:rPr>
      </w:pPr>
      <w:r w:rsidRPr="0049738E">
        <w:rPr>
          <w:sz w:val="23"/>
          <w:szCs w:val="23"/>
        </w:rPr>
        <w:t xml:space="preserve">alte evenimente, activități specifice instituției, planificate pentru perioada de </w:t>
      </w:r>
      <w:r w:rsidRPr="0049738E">
        <w:rPr>
          <w:spacing w:val="-2"/>
          <w:sz w:val="23"/>
          <w:szCs w:val="23"/>
        </w:rPr>
        <w:t>management.</w:t>
      </w:r>
    </w:p>
    <w:p w:rsidR="00DD6997" w:rsidRPr="0049738E" w:rsidRDefault="00DD6997" w:rsidP="0049738E">
      <w:pPr>
        <w:pStyle w:val="Heading2"/>
        <w:tabs>
          <w:tab w:val="left" w:pos="1744"/>
        </w:tabs>
        <w:spacing w:before="9" w:line="244" w:lineRule="auto"/>
        <w:ind w:left="0" w:firstLine="720"/>
        <w:rPr>
          <w:sz w:val="23"/>
          <w:szCs w:val="23"/>
        </w:rPr>
      </w:pPr>
      <w:r w:rsidRPr="0049738E">
        <w:rPr>
          <w:bCs w:val="0"/>
          <w:sz w:val="23"/>
          <w:szCs w:val="23"/>
        </w:rPr>
        <w:t>VI.2.F.</w:t>
      </w:r>
      <w:r w:rsidRPr="0049738E">
        <w:rPr>
          <w:b w:val="0"/>
          <w:bCs w:val="0"/>
          <w:sz w:val="23"/>
          <w:szCs w:val="23"/>
        </w:rPr>
        <w:t xml:space="preserve"> </w:t>
      </w:r>
      <w:r w:rsidRPr="0049738E">
        <w:rPr>
          <w:sz w:val="23"/>
          <w:szCs w:val="23"/>
        </w:rPr>
        <w:t>Pr</w:t>
      </w:r>
      <w:r>
        <w:rPr>
          <w:sz w:val="23"/>
          <w:szCs w:val="23"/>
        </w:rPr>
        <w:t>evizionarea evoluției economico-</w:t>
      </w:r>
      <w:r w:rsidRPr="0049738E">
        <w:rPr>
          <w:sz w:val="23"/>
          <w:szCs w:val="23"/>
        </w:rPr>
        <w:t>financiare a instituției publice de cultură, cu o estimare a resurselor financiare ce ar trebui alocate de către autoritate, precum și a veniturilor instituției ce pot fi atrase din alte surse:</w:t>
      </w:r>
    </w:p>
    <w:p w:rsidR="00DD6997" w:rsidRPr="0049738E" w:rsidRDefault="00DD6997" w:rsidP="0049738E">
      <w:pPr>
        <w:pStyle w:val="ListParagraph"/>
        <w:numPr>
          <w:ilvl w:val="0"/>
          <w:numId w:val="5"/>
        </w:numPr>
        <w:tabs>
          <w:tab w:val="left" w:pos="1330"/>
        </w:tabs>
        <w:spacing w:after="18"/>
        <w:ind w:left="0" w:firstLine="720"/>
        <w:rPr>
          <w:b/>
          <w:sz w:val="23"/>
          <w:szCs w:val="23"/>
        </w:rPr>
      </w:pPr>
      <w:r w:rsidRPr="0049738E">
        <w:rPr>
          <w:b/>
          <w:sz w:val="23"/>
          <w:szCs w:val="23"/>
        </w:rPr>
        <w:t>Proiectul</w:t>
      </w:r>
      <w:r w:rsidRPr="0049738E">
        <w:rPr>
          <w:b/>
          <w:spacing w:val="9"/>
          <w:sz w:val="23"/>
          <w:szCs w:val="23"/>
        </w:rPr>
        <w:t xml:space="preserve"> </w:t>
      </w:r>
      <w:r w:rsidRPr="0049738E">
        <w:rPr>
          <w:b/>
          <w:sz w:val="23"/>
          <w:szCs w:val="23"/>
        </w:rPr>
        <w:t>de</w:t>
      </w:r>
      <w:r w:rsidRPr="0049738E">
        <w:rPr>
          <w:b/>
          <w:spacing w:val="10"/>
          <w:sz w:val="23"/>
          <w:szCs w:val="23"/>
        </w:rPr>
        <w:t xml:space="preserve"> </w:t>
      </w:r>
      <w:r w:rsidRPr="0049738E">
        <w:rPr>
          <w:b/>
          <w:sz w:val="23"/>
          <w:szCs w:val="23"/>
        </w:rPr>
        <w:t>buget</w:t>
      </w:r>
      <w:r w:rsidRPr="0049738E">
        <w:rPr>
          <w:b/>
          <w:spacing w:val="11"/>
          <w:sz w:val="23"/>
          <w:szCs w:val="23"/>
        </w:rPr>
        <w:t xml:space="preserve"> </w:t>
      </w:r>
      <w:r w:rsidRPr="0049738E">
        <w:rPr>
          <w:b/>
          <w:sz w:val="23"/>
          <w:szCs w:val="23"/>
        </w:rPr>
        <w:t>de</w:t>
      </w:r>
      <w:r w:rsidRPr="0049738E">
        <w:rPr>
          <w:b/>
          <w:spacing w:val="10"/>
          <w:sz w:val="23"/>
          <w:szCs w:val="23"/>
        </w:rPr>
        <w:t xml:space="preserve"> </w:t>
      </w:r>
      <w:r w:rsidRPr="0049738E">
        <w:rPr>
          <w:b/>
          <w:sz w:val="23"/>
          <w:szCs w:val="23"/>
        </w:rPr>
        <w:t>venituri</w:t>
      </w:r>
      <w:r w:rsidRPr="0049738E">
        <w:rPr>
          <w:b/>
          <w:spacing w:val="11"/>
          <w:sz w:val="23"/>
          <w:szCs w:val="23"/>
        </w:rPr>
        <w:t xml:space="preserve"> </w:t>
      </w:r>
      <w:r w:rsidRPr="0049738E">
        <w:rPr>
          <w:b/>
          <w:sz w:val="23"/>
          <w:szCs w:val="23"/>
        </w:rPr>
        <w:t>și</w:t>
      </w:r>
      <w:r w:rsidRPr="0049738E">
        <w:rPr>
          <w:b/>
          <w:spacing w:val="7"/>
          <w:sz w:val="23"/>
          <w:szCs w:val="23"/>
        </w:rPr>
        <w:t xml:space="preserve"> </w:t>
      </w:r>
      <w:r w:rsidRPr="0049738E">
        <w:rPr>
          <w:b/>
          <w:sz w:val="23"/>
          <w:szCs w:val="23"/>
        </w:rPr>
        <w:t>cheltuieli</w:t>
      </w:r>
      <w:r w:rsidRPr="0049738E">
        <w:rPr>
          <w:b/>
          <w:spacing w:val="9"/>
          <w:sz w:val="23"/>
          <w:szCs w:val="23"/>
        </w:rPr>
        <w:t xml:space="preserve"> </w:t>
      </w:r>
      <w:r w:rsidRPr="0049738E">
        <w:rPr>
          <w:b/>
          <w:sz w:val="23"/>
          <w:szCs w:val="23"/>
        </w:rPr>
        <w:t>pe</w:t>
      </w:r>
      <w:r w:rsidRPr="0049738E">
        <w:rPr>
          <w:b/>
          <w:spacing w:val="8"/>
          <w:sz w:val="23"/>
          <w:szCs w:val="23"/>
        </w:rPr>
        <w:t xml:space="preserve"> </w:t>
      </w:r>
      <w:r w:rsidRPr="0049738E">
        <w:rPr>
          <w:b/>
          <w:sz w:val="23"/>
          <w:szCs w:val="23"/>
        </w:rPr>
        <w:t>perioada</w:t>
      </w:r>
      <w:r w:rsidRPr="0049738E">
        <w:rPr>
          <w:b/>
          <w:spacing w:val="8"/>
          <w:sz w:val="23"/>
          <w:szCs w:val="23"/>
        </w:rPr>
        <w:t xml:space="preserve"> </w:t>
      </w:r>
      <w:r w:rsidRPr="0049738E">
        <w:rPr>
          <w:b/>
          <w:spacing w:val="-2"/>
          <w:sz w:val="23"/>
          <w:szCs w:val="23"/>
        </w:rPr>
        <w:t>managementului:</w:t>
      </w:r>
    </w:p>
    <w:tbl>
      <w:tblPr>
        <w:tblW w:w="9877" w:type="dxa"/>
        <w:tblCellSpacing w:w="0" w:type="dxa"/>
        <w:tblInd w:w="-15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1261"/>
        <w:gridCol w:w="4490"/>
        <w:gridCol w:w="1420"/>
        <w:gridCol w:w="1286"/>
        <w:gridCol w:w="1420"/>
      </w:tblGrid>
      <w:tr w:rsidR="00DD6997" w:rsidRPr="0049738E" w:rsidTr="0049738E">
        <w:trPr>
          <w:trHeight w:val="192"/>
          <w:tblCellSpacing w:w="0" w:type="dxa"/>
        </w:trPr>
        <w:tc>
          <w:tcPr>
            <w:tcW w:w="638" w:type="pct"/>
            <w:tcBorders>
              <w:top w:val="outset" w:sz="6" w:space="0" w:color="auto"/>
              <w:bottom w:val="outset" w:sz="6" w:space="0" w:color="auto"/>
              <w:right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Nr. crt.</w:t>
            </w:r>
          </w:p>
        </w:tc>
        <w:tc>
          <w:tcPr>
            <w:tcW w:w="2273"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Categorii</w:t>
            </w:r>
          </w:p>
        </w:tc>
        <w:tc>
          <w:tcPr>
            <w:tcW w:w="719"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Anul 2025</w:t>
            </w:r>
          </w:p>
        </w:tc>
        <w:tc>
          <w:tcPr>
            <w:tcW w:w="651"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330"/>
              <w:jc w:val="both"/>
              <w:rPr>
                <w:sz w:val="23"/>
                <w:szCs w:val="23"/>
                <w:lang w:eastAsia="ro-RO"/>
              </w:rPr>
            </w:pPr>
            <w:r w:rsidRPr="0049738E">
              <w:rPr>
                <w:sz w:val="23"/>
                <w:szCs w:val="23"/>
                <w:lang w:eastAsia="ro-RO"/>
              </w:rPr>
              <w:t> </w:t>
            </w:r>
          </w:p>
        </w:tc>
        <w:tc>
          <w:tcPr>
            <w:tcW w:w="719" w:type="pct"/>
            <w:tcBorders>
              <w:top w:val="outset" w:sz="6" w:space="0" w:color="auto"/>
              <w:left w:val="outset" w:sz="6" w:space="0" w:color="auto"/>
              <w:bottom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Anul 2029</w:t>
            </w:r>
          </w:p>
        </w:tc>
      </w:tr>
      <w:tr w:rsidR="00DD6997" w:rsidRPr="0049738E" w:rsidTr="0049738E">
        <w:trPr>
          <w:trHeight w:val="208"/>
          <w:tblCellSpacing w:w="0" w:type="dxa"/>
        </w:trPr>
        <w:tc>
          <w:tcPr>
            <w:tcW w:w="638" w:type="pct"/>
            <w:tcBorders>
              <w:top w:val="outset" w:sz="6" w:space="0" w:color="auto"/>
              <w:bottom w:val="outset" w:sz="6" w:space="0" w:color="auto"/>
              <w:right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(1)</w:t>
            </w:r>
          </w:p>
        </w:tc>
        <w:tc>
          <w:tcPr>
            <w:tcW w:w="2273"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w:t>
            </w:r>
          </w:p>
        </w:tc>
        <w:tc>
          <w:tcPr>
            <w:tcW w:w="719"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(3)</w:t>
            </w:r>
          </w:p>
        </w:tc>
        <w:tc>
          <w:tcPr>
            <w:tcW w:w="651"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w:t>
            </w:r>
          </w:p>
        </w:tc>
        <w:tc>
          <w:tcPr>
            <w:tcW w:w="719" w:type="pct"/>
            <w:tcBorders>
              <w:top w:val="outset" w:sz="6" w:space="0" w:color="auto"/>
              <w:left w:val="outset" w:sz="6" w:space="0" w:color="auto"/>
              <w:bottom w:val="outset" w:sz="6" w:space="0" w:color="auto"/>
            </w:tcBorders>
            <w:vAlign w:val="center"/>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w:t>
            </w:r>
          </w:p>
        </w:tc>
      </w:tr>
      <w:tr w:rsidR="00DD6997" w:rsidRPr="0049738E" w:rsidTr="0049738E">
        <w:trPr>
          <w:trHeight w:val="1367"/>
          <w:tblCellSpacing w:w="0" w:type="dxa"/>
        </w:trPr>
        <w:tc>
          <w:tcPr>
            <w:tcW w:w="638" w:type="pct"/>
            <w:tcBorders>
              <w:top w:val="outset" w:sz="6" w:space="0" w:color="auto"/>
              <w:bottom w:val="outset" w:sz="6" w:space="0" w:color="auto"/>
              <w:right w:val="outset" w:sz="6" w:space="0" w:color="auto"/>
            </w:tcBorders>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1.</w:t>
            </w:r>
          </w:p>
        </w:tc>
        <w:tc>
          <w:tcPr>
            <w:tcW w:w="2273" w:type="pct"/>
            <w:tcBorders>
              <w:top w:val="outset" w:sz="6" w:space="0" w:color="auto"/>
              <w:left w:val="outset" w:sz="6" w:space="0" w:color="auto"/>
              <w:bottom w:val="outset" w:sz="6" w:space="0" w:color="auto"/>
              <w:right w:val="outset" w:sz="6" w:space="0" w:color="auto"/>
            </w:tcBorders>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TOTAL VENITURI, din care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1.a. venituri proprii, din care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1.a.1. venituri din activitatea de bază</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1.a.2. surse atrase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1.a.3. alte venituri proprii</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1.b subvenții/alocații</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1.c. alte venituri</w:t>
            </w:r>
          </w:p>
        </w:tc>
        <w:tc>
          <w:tcPr>
            <w:tcW w:w="719" w:type="pct"/>
            <w:tcBorders>
              <w:top w:val="outset" w:sz="6" w:space="0" w:color="auto"/>
              <w:left w:val="outset" w:sz="6" w:space="0" w:color="auto"/>
              <w:bottom w:val="outset" w:sz="6" w:space="0" w:color="auto"/>
              <w:right w:val="outset" w:sz="6" w:space="0" w:color="auto"/>
            </w:tcBorders>
          </w:tcPr>
          <w:p w:rsidR="00DD6997" w:rsidRPr="0049738E" w:rsidRDefault="00DD6997" w:rsidP="0049738E">
            <w:pPr>
              <w:ind w:firstLine="330"/>
              <w:jc w:val="both"/>
              <w:rPr>
                <w:sz w:val="23"/>
                <w:szCs w:val="23"/>
                <w:lang w:eastAsia="ro-RO"/>
              </w:rPr>
            </w:pPr>
            <w:r w:rsidRPr="0049738E">
              <w:rPr>
                <w:sz w:val="23"/>
                <w:szCs w:val="23"/>
                <w:lang w:eastAsia="ro-RO"/>
              </w:rPr>
              <w:t> </w:t>
            </w:r>
          </w:p>
        </w:tc>
        <w:tc>
          <w:tcPr>
            <w:tcW w:w="651" w:type="pct"/>
            <w:tcBorders>
              <w:top w:val="outset" w:sz="6" w:space="0" w:color="auto"/>
              <w:left w:val="outset" w:sz="6" w:space="0" w:color="auto"/>
              <w:bottom w:val="outset" w:sz="6" w:space="0" w:color="auto"/>
              <w:right w:val="outset" w:sz="6" w:space="0" w:color="auto"/>
            </w:tcBorders>
          </w:tcPr>
          <w:p w:rsidR="00DD6997" w:rsidRPr="0049738E" w:rsidRDefault="00DD6997" w:rsidP="0049738E">
            <w:pPr>
              <w:ind w:firstLine="330"/>
              <w:jc w:val="both"/>
              <w:rPr>
                <w:sz w:val="23"/>
                <w:szCs w:val="23"/>
                <w:lang w:eastAsia="ro-RO"/>
              </w:rPr>
            </w:pPr>
            <w:r w:rsidRPr="0049738E">
              <w:rPr>
                <w:sz w:val="23"/>
                <w:szCs w:val="23"/>
                <w:lang w:eastAsia="ro-RO"/>
              </w:rPr>
              <w:t> </w:t>
            </w:r>
          </w:p>
        </w:tc>
        <w:tc>
          <w:tcPr>
            <w:tcW w:w="719" w:type="pct"/>
            <w:tcBorders>
              <w:top w:val="outset" w:sz="6" w:space="0" w:color="auto"/>
              <w:left w:val="outset" w:sz="6" w:space="0" w:color="auto"/>
              <w:bottom w:val="outset" w:sz="6" w:space="0" w:color="auto"/>
            </w:tcBorders>
          </w:tcPr>
          <w:p w:rsidR="00DD6997" w:rsidRPr="0049738E" w:rsidRDefault="00DD6997" w:rsidP="0049738E">
            <w:pPr>
              <w:ind w:firstLine="330"/>
              <w:jc w:val="both"/>
              <w:rPr>
                <w:sz w:val="23"/>
                <w:szCs w:val="23"/>
                <w:lang w:eastAsia="ro-RO"/>
              </w:rPr>
            </w:pPr>
            <w:r w:rsidRPr="0049738E">
              <w:rPr>
                <w:sz w:val="23"/>
                <w:szCs w:val="23"/>
                <w:lang w:eastAsia="ro-RO"/>
              </w:rPr>
              <w:t> </w:t>
            </w:r>
          </w:p>
        </w:tc>
      </w:tr>
      <w:tr w:rsidR="00DD6997" w:rsidRPr="0049738E" w:rsidTr="0049738E">
        <w:trPr>
          <w:trHeight w:val="2172"/>
          <w:tblCellSpacing w:w="0" w:type="dxa"/>
        </w:trPr>
        <w:tc>
          <w:tcPr>
            <w:tcW w:w="638" w:type="pct"/>
            <w:tcBorders>
              <w:top w:val="outset" w:sz="6" w:space="0" w:color="auto"/>
              <w:bottom w:val="outset" w:sz="6" w:space="0" w:color="auto"/>
              <w:right w:val="outset" w:sz="6" w:space="0" w:color="auto"/>
            </w:tcBorders>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w:t>
            </w:r>
          </w:p>
        </w:tc>
        <w:tc>
          <w:tcPr>
            <w:tcW w:w="2273" w:type="pct"/>
            <w:tcBorders>
              <w:top w:val="outset" w:sz="6" w:space="0" w:color="auto"/>
              <w:left w:val="outset" w:sz="6" w:space="0" w:color="auto"/>
              <w:bottom w:val="outset" w:sz="6" w:space="0" w:color="auto"/>
              <w:right w:val="outset" w:sz="6" w:space="0" w:color="auto"/>
            </w:tcBorders>
          </w:tcPr>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TOTAL CHELTUIELI, din care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2.a. Cheltuieli de personal, din care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2.a.1. Cheltuieli cu salariile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2.a.2. Alte cheltuieli de personal</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2.b. Cheltuieli cu bunuri și servicii, din care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2.b.1. Cheltuieli pentru proiecte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2.b.2. Cheltuieli cu colaboratorii</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2.b.3. Cheltuieli pentru reparații curente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2.b.4. Cheltuieli de întreținere</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2.b.5. Alte cheltuieli cu bunuri și servicii</w:t>
            </w:r>
          </w:p>
          <w:p w:rsidR="00DD6997" w:rsidRPr="0049738E" w:rsidRDefault="00DD6997" w:rsidP="0049738E">
            <w:pPr>
              <w:ind w:firstLine="330"/>
              <w:jc w:val="both"/>
              <w:rPr>
                <w:color w:val="000000"/>
                <w:sz w:val="23"/>
                <w:szCs w:val="23"/>
                <w:lang w:eastAsia="ro-RO"/>
              </w:rPr>
            </w:pPr>
            <w:r w:rsidRPr="0049738E">
              <w:rPr>
                <w:color w:val="000000"/>
                <w:sz w:val="23"/>
                <w:szCs w:val="23"/>
                <w:lang w:eastAsia="ro-RO"/>
              </w:rPr>
              <w:t>2.c. Cheltuieli de capital</w:t>
            </w:r>
          </w:p>
        </w:tc>
        <w:tc>
          <w:tcPr>
            <w:tcW w:w="719" w:type="pct"/>
            <w:tcBorders>
              <w:top w:val="outset" w:sz="6" w:space="0" w:color="auto"/>
              <w:left w:val="outset" w:sz="6" w:space="0" w:color="auto"/>
              <w:bottom w:val="outset" w:sz="6" w:space="0" w:color="auto"/>
              <w:right w:val="outset" w:sz="6" w:space="0" w:color="auto"/>
            </w:tcBorders>
          </w:tcPr>
          <w:p w:rsidR="00DD6997" w:rsidRPr="0049738E" w:rsidRDefault="00DD6997" w:rsidP="0049738E">
            <w:pPr>
              <w:ind w:firstLine="330"/>
              <w:jc w:val="both"/>
              <w:rPr>
                <w:sz w:val="23"/>
                <w:szCs w:val="23"/>
                <w:lang w:eastAsia="ro-RO"/>
              </w:rPr>
            </w:pPr>
            <w:r w:rsidRPr="0049738E">
              <w:rPr>
                <w:sz w:val="23"/>
                <w:szCs w:val="23"/>
                <w:lang w:eastAsia="ro-RO"/>
              </w:rPr>
              <w:t> </w:t>
            </w:r>
          </w:p>
        </w:tc>
        <w:tc>
          <w:tcPr>
            <w:tcW w:w="651" w:type="pct"/>
            <w:tcBorders>
              <w:top w:val="outset" w:sz="6" w:space="0" w:color="auto"/>
              <w:left w:val="outset" w:sz="6" w:space="0" w:color="auto"/>
              <w:bottom w:val="outset" w:sz="6" w:space="0" w:color="auto"/>
              <w:right w:val="outset" w:sz="6" w:space="0" w:color="auto"/>
            </w:tcBorders>
          </w:tcPr>
          <w:p w:rsidR="00DD6997" w:rsidRPr="0049738E" w:rsidRDefault="00DD6997" w:rsidP="0049738E">
            <w:pPr>
              <w:ind w:firstLine="330"/>
              <w:jc w:val="both"/>
              <w:rPr>
                <w:sz w:val="23"/>
                <w:szCs w:val="23"/>
                <w:lang w:eastAsia="ro-RO"/>
              </w:rPr>
            </w:pPr>
            <w:r w:rsidRPr="0049738E">
              <w:rPr>
                <w:sz w:val="23"/>
                <w:szCs w:val="23"/>
                <w:lang w:eastAsia="ro-RO"/>
              </w:rPr>
              <w:t> </w:t>
            </w:r>
          </w:p>
        </w:tc>
        <w:tc>
          <w:tcPr>
            <w:tcW w:w="719" w:type="pct"/>
            <w:tcBorders>
              <w:top w:val="outset" w:sz="6" w:space="0" w:color="auto"/>
              <w:left w:val="outset" w:sz="6" w:space="0" w:color="auto"/>
              <w:bottom w:val="outset" w:sz="6" w:space="0" w:color="auto"/>
            </w:tcBorders>
          </w:tcPr>
          <w:p w:rsidR="00DD6997" w:rsidRPr="0049738E" w:rsidRDefault="00DD6997" w:rsidP="0049738E">
            <w:pPr>
              <w:ind w:firstLine="330"/>
              <w:jc w:val="both"/>
              <w:rPr>
                <w:sz w:val="23"/>
                <w:szCs w:val="23"/>
                <w:lang w:eastAsia="ro-RO"/>
              </w:rPr>
            </w:pPr>
            <w:r w:rsidRPr="0049738E">
              <w:rPr>
                <w:sz w:val="23"/>
                <w:szCs w:val="23"/>
                <w:lang w:eastAsia="ro-RO"/>
              </w:rPr>
              <w:t> </w:t>
            </w:r>
          </w:p>
        </w:tc>
      </w:tr>
    </w:tbl>
    <w:p w:rsidR="00DD6997" w:rsidRPr="0049738E" w:rsidRDefault="00DD6997" w:rsidP="0049738E">
      <w:pPr>
        <w:pStyle w:val="ListParagraph"/>
        <w:numPr>
          <w:ilvl w:val="0"/>
          <w:numId w:val="5"/>
        </w:numPr>
        <w:tabs>
          <w:tab w:val="left" w:pos="1330"/>
        </w:tabs>
        <w:ind w:left="0" w:firstLine="720"/>
        <w:rPr>
          <w:b/>
          <w:sz w:val="23"/>
          <w:szCs w:val="23"/>
        </w:rPr>
      </w:pPr>
      <w:r w:rsidRPr="0049738E">
        <w:rPr>
          <w:b/>
          <w:sz w:val="23"/>
          <w:szCs w:val="23"/>
        </w:rPr>
        <w:t>Numărul</w:t>
      </w:r>
      <w:r w:rsidRPr="0049738E">
        <w:rPr>
          <w:b/>
          <w:spacing w:val="13"/>
          <w:sz w:val="23"/>
          <w:szCs w:val="23"/>
        </w:rPr>
        <w:t xml:space="preserve"> </w:t>
      </w:r>
      <w:r w:rsidRPr="0049738E">
        <w:rPr>
          <w:b/>
          <w:sz w:val="23"/>
          <w:szCs w:val="23"/>
        </w:rPr>
        <w:t>estimat</w:t>
      </w:r>
      <w:r w:rsidRPr="0049738E">
        <w:rPr>
          <w:b/>
          <w:spacing w:val="13"/>
          <w:sz w:val="23"/>
          <w:szCs w:val="23"/>
        </w:rPr>
        <w:t xml:space="preserve"> </w:t>
      </w:r>
      <w:r w:rsidRPr="0049738E">
        <w:rPr>
          <w:b/>
          <w:sz w:val="23"/>
          <w:szCs w:val="23"/>
        </w:rPr>
        <w:t>al</w:t>
      </w:r>
      <w:r w:rsidRPr="0049738E">
        <w:rPr>
          <w:b/>
          <w:spacing w:val="14"/>
          <w:sz w:val="23"/>
          <w:szCs w:val="23"/>
        </w:rPr>
        <w:t xml:space="preserve"> </w:t>
      </w:r>
      <w:r w:rsidRPr="0049738E">
        <w:rPr>
          <w:b/>
          <w:sz w:val="23"/>
          <w:szCs w:val="23"/>
        </w:rPr>
        <w:t>beneficiarilor</w:t>
      </w:r>
      <w:r w:rsidRPr="0049738E">
        <w:rPr>
          <w:b/>
          <w:spacing w:val="13"/>
          <w:sz w:val="23"/>
          <w:szCs w:val="23"/>
        </w:rPr>
        <w:t xml:space="preserve"> </w:t>
      </w:r>
      <w:r w:rsidRPr="0049738E">
        <w:rPr>
          <w:b/>
          <w:sz w:val="23"/>
          <w:szCs w:val="23"/>
        </w:rPr>
        <w:t>pentru</w:t>
      </w:r>
      <w:r w:rsidRPr="0049738E">
        <w:rPr>
          <w:b/>
          <w:spacing w:val="11"/>
          <w:sz w:val="23"/>
          <w:szCs w:val="23"/>
        </w:rPr>
        <w:t xml:space="preserve"> </w:t>
      </w:r>
      <w:r w:rsidRPr="0049738E">
        <w:rPr>
          <w:b/>
          <w:sz w:val="23"/>
          <w:szCs w:val="23"/>
        </w:rPr>
        <w:t>perioada</w:t>
      </w:r>
      <w:r w:rsidRPr="0049738E">
        <w:rPr>
          <w:b/>
          <w:spacing w:val="12"/>
          <w:sz w:val="23"/>
          <w:szCs w:val="23"/>
        </w:rPr>
        <w:t xml:space="preserve"> </w:t>
      </w:r>
      <w:r w:rsidRPr="0049738E">
        <w:rPr>
          <w:b/>
          <w:spacing w:val="-2"/>
          <w:sz w:val="23"/>
          <w:szCs w:val="23"/>
        </w:rPr>
        <w:t>managementului:</w:t>
      </w:r>
    </w:p>
    <w:p w:rsidR="00DD6997" w:rsidRPr="0049738E" w:rsidRDefault="00DD6997" w:rsidP="0049738E">
      <w:pPr>
        <w:pStyle w:val="ListParagraph"/>
        <w:tabs>
          <w:tab w:val="left" w:pos="1330"/>
        </w:tabs>
        <w:ind w:left="0" w:firstLine="720"/>
        <w:rPr>
          <w:spacing w:val="-2"/>
          <w:sz w:val="23"/>
          <w:szCs w:val="23"/>
        </w:rPr>
      </w:pPr>
      <w:r w:rsidRPr="0049738E">
        <w:rPr>
          <w:spacing w:val="-2"/>
          <w:sz w:val="23"/>
          <w:szCs w:val="23"/>
        </w:rPr>
        <w:t>2.1</w:t>
      </w:r>
      <w:r w:rsidRPr="0049738E">
        <w:rPr>
          <w:b/>
          <w:spacing w:val="-2"/>
          <w:sz w:val="23"/>
          <w:szCs w:val="23"/>
        </w:rPr>
        <w:t xml:space="preserve">. </w:t>
      </w:r>
      <w:r w:rsidRPr="0049738E">
        <w:rPr>
          <w:sz w:val="23"/>
          <w:szCs w:val="23"/>
        </w:rPr>
        <w:t>la</w:t>
      </w:r>
      <w:r w:rsidRPr="0049738E">
        <w:rPr>
          <w:spacing w:val="8"/>
          <w:sz w:val="23"/>
          <w:szCs w:val="23"/>
        </w:rPr>
        <w:t xml:space="preserve"> </w:t>
      </w:r>
      <w:r w:rsidRPr="0049738E">
        <w:rPr>
          <w:spacing w:val="-2"/>
          <w:sz w:val="23"/>
          <w:szCs w:val="23"/>
        </w:rPr>
        <w:t>sediu;</w:t>
      </w:r>
    </w:p>
    <w:p w:rsidR="00DD6997" w:rsidRPr="0049738E" w:rsidRDefault="00DD6997" w:rsidP="0049738E">
      <w:pPr>
        <w:pStyle w:val="ListParagraph"/>
        <w:tabs>
          <w:tab w:val="left" w:pos="1330"/>
        </w:tabs>
        <w:ind w:left="0" w:firstLine="720"/>
        <w:rPr>
          <w:spacing w:val="-2"/>
          <w:sz w:val="23"/>
          <w:szCs w:val="23"/>
        </w:rPr>
      </w:pPr>
      <w:r w:rsidRPr="0049738E">
        <w:rPr>
          <w:spacing w:val="-2"/>
          <w:sz w:val="23"/>
          <w:szCs w:val="23"/>
        </w:rPr>
        <w:t>2</w:t>
      </w:r>
      <w:r w:rsidRPr="0049738E">
        <w:rPr>
          <w:b/>
          <w:spacing w:val="-2"/>
          <w:sz w:val="23"/>
          <w:szCs w:val="23"/>
        </w:rPr>
        <w:t>.</w:t>
      </w:r>
      <w:r w:rsidRPr="0049738E">
        <w:rPr>
          <w:sz w:val="23"/>
          <w:szCs w:val="23"/>
        </w:rPr>
        <w:t>2. în</w:t>
      </w:r>
      <w:r w:rsidRPr="0049738E">
        <w:rPr>
          <w:spacing w:val="7"/>
          <w:sz w:val="23"/>
          <w:szCs w:val="23"/>
        </w:rPr>
        <w:t xml:space="preserve"> </w:t>
      </w:r>
      <w:r w:rsidRPr="0049738E">
        <w:rPr>
          <w:sz w:val="23"/>
          <w:szCs w:val="23"/>
        </w:rPr>
        <w:t>afara</w:t>
      </w:r>
      <w:r w:rsidRPr="0049738E">
        <w:rPr>
          <w:spacing w:val="8"/>
          <w:sz w:val="23"/>
          <w:szCs w:val="23"/>
        </w:rPr>
        <w:t xml:space="preserve"> </w:t>
      </w:r>
      <w:r w:rsidRPr="0049738E">
        <w:rPr>
          <w:spacing w:val="-2"/>
          <w:sz w:val="23"/>
          <w:szCs w:val="23"/>
        </w:rPr>
        <w:t>sediului</w:t>
      </w:r>
    </w:p>
    <w:p w:rsidR="00DD6997" w:rsidRPr="0049738E" w:rsidRDefault="00DD6997" w:rsidP="0049738E">
      <w:pPr>
        <w:pStyle w:val="ListParagraph"/>
        <w:numPr>
          <w:ilvl w:val="0"/>
          <w:numId w:val="5"/>
        </w:numPr>
        <w:tabs>
          <w:tab w:val="left" w:pos="1330"/>
        </w:tabs>
        <w:spacing w:before="75"/>
        <w:ind w:left="0" w:firstLine="720"/>
        <w:rPr>
          <w:b/>
          <w:sz w:val="23"/>
          <w:szCs w:val="23"/>
        </w:rPr>
      </w:pPr>
      <w:r w:rsidRPr="0049738E">
        <w:rPr>
          <w:b/>
          <w:sz w:val="23"/>
          <w:szCs w:val="23"/>
        </w:rPr>
        <w:t xml:space="preserve"> Programul</w:t>
      </w:r>
      <w:r w:rsidRPr="0049738E">
        <w:rPr>
          <w:b/>
          <w:spacing w:val="16"/>
          <w:sz w:val="23"/>
          <w:szCs w:val="23"/>
        </w:rPr>
        <w:t xml:space="preserve"> </w:t>
      </w:r>
      <w:r w:rsidRPr="0049738E">
        <w:rPr>
          <w:b/>
          <w:sz w:val="23"/>
          <w:szCs w:val="23"/>
        </w:rPr>
        <w:t>minimal</w:t>
      </w:r>
      <w:r w:rsidRPr="0049738E">
        <w:rPr>
          <w:b/>
          <w:spacing w:val="11"/>
          <w:sz w:val="23"/>
          <w:szCs w:val="23"/>
        </w:rPr>
        <w:t xml:space="preserve"> </w:t>
      </w:r>
      <w:r w:rsidRPr="0049738E">
        <w:rPr>
          <w:b/>
          <w:sz w:val="23"/>
          <w:szCs w:val="23"/>
        </w:rPr>
        <w:t>estimat</w:t>
      </w:r>
      <w:r w:rsidRPr="0049738E">
        <w:rPr>
          <w:b/>
          <w:spacing w:val="14"/>
          <w:sz w:val="23"/>
          <w:szCs w:val="23"/>
        </w:rPr>
        <w:t xml:space="preserve"> </w:t>
      </w:r>
      <w:r w:rsidRPr="0049738E">
        <w:rPr>
          <w:b/>
          <w:sz w:val="23"/>
          <w:szCs w:val="23"/>
        </w:rPr>
        <w:t>pentru</w:t>
      </w:r>
      <w:r w:rsidRPr="0049738E">
        <w:rPr>
          <w:b/>
          <w:spacing w:val="13"/>
          <w:sz w:val="23"/>
          <w:szCs w:val="23"/>
        </w:rPr>
        <w:t xml:space="preserve"> </w:t>
      </w:r>
      <w:r w:rsidRPr="0049738E">
        <w:rPr>
          <w:b/>
          <w:sz w:val="23"/>
          <w:szCs w:val="23"/>
        </w:rPr>
        <w:t>perioada</w:t>
      </w:r>
      <w:r w:rsidRPr="0049738E">
        <w:rPr>
          <w:b/>
          <w:spacing w:val="15"/>
          <w:sz w:val="23"/>
          <w:szCs w:val="23"/>
        </w:rPr>
        <w:t xml:space="preserve"> </w:t>
      </w:r>
      <w:r w:rsidRPr="0049738E">
        <w:rPr>
          <w:b/>
          <w:sz w:val="23"/>
          <w:szCs w:val="23"/>
        </w:rPr>
        <w:t>de</w:t>
      </w:r>
      <w:r w:rsidRPr="0049738E">
        <w:rPr>
          <w:b/>
          <w:spacing w:val="15"/>
          <w:sz w:val="23"/>
          <w:szCs w:val="23"/>
        </w:rPr>
        <w:t xml:space="preserve"> </w:t>
      </w:r>
      <w:r w:rsidRPr="0049738E">
        <w:rPr>
          <w:b/>
          <w:sz w:val="23"/>
          <w:szCs w:val="23"/>
        </w:rPr>
        <w:t>management</w:t>
      </w:r>
      <w:r w:rsidRPr="0049738E">
        <w:rPr>
          <w:b/>
          <w:spacing w:val="11"/>
          <w:sz w:val="23"/>
          <w:szCs w:val="23"/>
        </w:rPr>
        <w:t xml:space="preserve"> </w:t>
      </w:r>
      <w:r w:rsidRPr="0049738E">
        <w:rPr>
          <w:b/>
          <w:spacing w:val="-2"/>
          <w:sz w:val="23"/>
          <w:szCs w:val="23"/>
        </w:rPr>
        <w:t>aprobată</w:t>
      </w:r>
    </w:p>
    <w:p w:rsidR="00DD6997" w:rsidRPr="0049738E" w:rsidRDefault="00DD6997" w:rsidP="0049738E">
      <w:pPr>
        <w:tabs>
          <w:tab w:val="left" w:pos="1329"/>
        </w:tabs>
        <w:spacing w:line="244" w:lineRule="auto"/>
        <w:ind w:firstLine="720"/>
        <w:rPr>
          <w:sz w:val="23"/>
          <w:szCs w:val="23"/>
        </w:rPr>
      </w:pPr>
    </w:p>
    <w:tbl>
      <w:tblPr>
        <w:tblpPr w:leftFromText="180" w:rightFromText="180" w:vertAnchor="text" w:horzAnchor="margin" w:tblpXSpec="center" w:tblpY="49"/>
        <w:tblW w:w="9405" w:type="dxa"/>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379"/>
        <w:gridCol w:w="1806"/>
        <w:gridCol w:w="1806"/>
        <w:gridCol w:w="1806"/>
        <w:gridCol w:w="1806"/>
        <w:gridCol w:w="1802"/>
      </w:tblGrid>
      <w:tr w:rsidR="00DD6997" w:rsidRPr="0049738E" w:rsidTr="008A0074">
        <w:trPr>
          <w:trHeight w:val="898"/>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49738E">
            <w:pPr>
              <w:ind w:firstLine="180"/>
              <w:jc w:val="both"/>
              <w:rPr>
                <w:color w:val="000000"/>
                <w:sz w:val="23"/>
                <w:szCs w:val="23"/>
                <w:lang w:eastAsia="ro-RO"/>
              </w:rPr>
            </w:pPr>
          </w:p>
          <w:p w:rsidR="00DD6997" w:rsidRPr="0049738E" w:rsidRDefault="00DD6997" w:rsidP="0049738E">
            <w:pPr>
              <w:ind w:firstLine="180"/>
              <w:jc w:val="both"/>
              <w:rPr>
                <w:color w:val="000000"/>
                <w:sz w:val="23"/>
                <w:szCs w:val="23"/>
                <w:lang w:eastAsia="ro-RO"/>
              </w:rPr>
            </w:pPr>
            <w:r w:rsidRPr="0049738E">
              <w:rPr>
                <w:color w:val="000000"/>
                <w:sz w:val="23"/>
                <w:szCs w:val="23"/>
                <w:lang w:eastAsia="ro-RO"/>
              </w:rPr>
              <w:t>Nr. crt.</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180"/>
              <w:jc w:val="both"/>
              <w:rPr>
                <w:color w:val="000000"/>
                <w:sz w:val="23"/>
                <w:szCs w:val="23"/>
                <w:lang w:eastAsia="ro-RO"/>
              </w:rPr>
            </w:pPr>
            <w:r w:rsidRPr="0049738E">
              <w:rPr>
                <w:color w:val="000000"/>
                <w:sz w:val="23"/>
                <w:szCs w:val="23"/>
                <w:lang w:eastAsia="ro-RO"/>
              </w:rPr>
              <w:t>Program</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180"/>
              <w:jc w:val="both"/>
              <w:rPr>
                <w:color w:val="000000"/>
                <w:sz w:val="23"/>
                <w:szCs w:val="23"/>
                <w:lang w:eastAsia="ro-RO"/>
              </w:rPr>
            </w:pPr>
            <w:r w:rsidRPr="0049738E">
              <w:rPr>
                <w:color w:val="000000"/>
                <w:sz w:val="23"/>
                <w:szCs w:val="23"/>
                <w:lang w:eastAsia="ro-RO"/>
              </w:rPr>
              <w:t>Scurtă descriere a programului</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180"/>
              <w:jc w:val="both"/>
              <w:rPr>
                <w:color w:val="000000"/>
                <w:sz w:val="23"/>
                <w:szCs w:val="23"/>
                <w:lang w:eastAsia="ro-RO"/>
              </w:rPr>
            </w:pPr>
            <w:r w:rsidRPr="0049738E">
              <w:rPr>
                <w:color w:val="000000"/>
                <w:sz w:val="23"/>
                <w:szCs w:val="23"/>
                <w:lang w:eastAsia="ro-RO"/>
              </w:rPr>
              <w:t>Nr. proiecte în cadrul programului</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49738E">
            <w:pPr>
              <w:ind w:firstLine="180"/>
              <w:jc w:val="both"/>
              <w:rPr>
                <w:color w:val="000000"/>
                <w:sz w:val="23"/>
                <w:szCs w:val="23"/>
                <w:lang w:eastAsia="ro-RO"/>
              </w:rPr>
            </w:pPr>
            <w:r w:rsidRPr="0049738E">
              <w:rPr>
                <w:color w:val="000000"/>
                <w:sz w:val="23"/>
                <w:szCs w:val="23"/>
                <w:lang w:eastAsia="ro-RO"/>
              </w:rPr>
              <w:t>Denumirea proiectului</w:t>
            </w:r>
          </w:p>
        </w:tc>
        <w:tc>
          <w:tcPr>
            <w:tcW w:w="958" w:type="pct"/>
            <w:tcBorders>
              <w:top w:val="outset" w:sz="6" w:space="0" w:color="auto"/>
              <w:left w:val="outset" w:sz="6" w:space="0" w:color="auto"/>
              <w:bottom w:val="outset" w:sz="6" w:space="0" w:color="auto"/>
            </w:tcBorders>
            <w:vAlign w:val="center"/>
          </w:tcPr>
          <w:p w:rsidR="00DD6997" w:rsidRPr="0049738E" w:rsidRDefault="00DD6997" w:rsidP="0049738E">
            <w:pPr>
              <w:ind w:firstLine="180"/>
              <w:jc w:val="both"/>
              <w:rPr>
                <w:color w:val="000000"/>
                <w:sz w:val="23"/>
                <w:szCs w:val="23"/>
                <w:lang w:eastAsia="ro-RO"/>
              </w:rPr>
            </w:pPr>
            <w:r w:rsidRPr="0049738E">
              <w:rPr>
                <w:color w:val="000000"/>
                <w:sz w:val="23"/>
                <w:szCs w:val="23"/>
                <w:lang w:eastAsia="ro-RO"/>
              </w:rPr>
              <w:t>Buget prevăzut pe program (lei)</w:t>
            </w:r>
          </w:p>
        </w:tc>
      </w:tr>
      <w:tr w:rsidR="00DD6997" w:rsidRPr="0049738E" w:rsidTr="008A0074">
        <w:trPr>
          <w:trHeight w:val="290"/>
          <w:tblCellSpacing w:w="0" w:type="dxa"/>
        </w:trPr>
        <w:tc>
          <w:tcPr>
            <w:tcW w:w="0" w:type="auto"/>
            <w:gridSpan w:val="6"/>
            <w:tcBorders>
              <w:top w:val="outset" w:sz="6" w:space="0" w:color="auto"/>
              <w:bottom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Primul an de management</w:t>
            </w:r>
          </w:p>
        </w:tc>
      </w:tr>
      <w:tr w:rsidR="00DD6997" w:rsidRPr="0049738E" w:rsidTr="008A0074">
        <w:trPr>
          <w:trHeight w:val="290"/>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1</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315"/>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290"/>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290"/>
          <w:tblCellSpacing w:w="0" w:type="dxa"/>
        </w:trPr>
        <w:tc>
          <w:tcPr>
            <w:tcW w:w="0" w:type="auto"/>
            <w:gridSpan w:val="6"/>
            <w:tcBorders>
              <w:top w:val="outset" w:sz="6" w:space="0" w:color="auto"/>
              <w:bottom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Al doilea an de management</w:t>
            </w:r>
          </w:p>
        </w:tc>
      </w:tr>
      <w:tr w:rsidR="00DD6997" w:rsidRPr="0049738E" w:rsidTr="008A0074">
        <w:trPr>
          <w:trHeight w:val="290"/>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1</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315"/>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290"/>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290"/>
          <w:tblCellSpacing w:w="0" w:type="dxa"/>
        </w:trPr>
        <w:tc>
          <w:tcPr>
            <w:tcW w:w="0" w:type="auto"/>
            <w:gridSpan w:val="6"/>
            <w:tcBorders>
              <w:top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290"/>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color w:val="000000"/>
                <w:sz w:val="23"/>
                <w:szCs w:val="23"/>
                <w:lang w:eastAsia="ro-RO"/>
              </w:rPr>
            </w:pP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315"/>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r w:rsidR="00DD6997" w:rsidRPr="0049738E" w:rsidTr="008A0074">
        <w:trPr>
          <w:trHeight w:val="290"/>
          <w:tblCellSpacing w:w="0" w:type="dxa"/>
        </w:trPr>
        <w:tc>
          <w:tcPr>
            <w:tcW w:w="201" w:type="pct"/>
            <w:tcBorders>
              <w:top w:val="outset" w:sz="6" w:space="0" w:color="auto"/>
              <w:bottom w:val="outset" w:sz="6" w:space="0" w:color="auto"/>
              <w:right w:val="outset" w:sz="6" w:space="0" w:color="auto"/>
            </w:tcBorders>
            <w:vAlign w:val="center"/>
          </w:tcPr>
          <w:p w:rsidR="00DD6997" w:rsidRPr="0049738E" w:rsidRDefault="00DD6997" w:rsidP="00E13A3C">
            <w:pPr>
              <w:ind w:firstLine="900"/>
              <w:jc w:val="both"/>
              <w:rPr>
                <w:color w:val="000000"/>
                <w:sz w:val="23"/>
                <w:szCs w:val="23"/>
                <w:lang w:eastAsia="ro-RO"/>
              </w:rPr>
            </w:pPr>
            <w:r w:rsidRPr="0049738E">
              <w:rPr>
                <w:color w:val="000000"/>
                <w:sz w:val="23"/>
                <w:szCs w:val="23"/>
                <w:lang w:eastAsia="ro-RO"/>
              </w:rPr>
              <w:t>....</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60" w:type="pct"/>
            <w:tcBorders>
              <w:top w:val="outset" w:sz="6" w:space="0" w:color="auto"/>
              <w:left w:val="outset" w:sz="6" w:space="0" w:color="auto"/>
              <w:bottom w:val="outset" w:sz="6" w:space="0" w:color="auto"/>
              <w:right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c>
          <w:tcPr>
            <w:tcW w:w="958" w:type="pct"/>
            <w:tcBorders>
              <w:top w:val="outset" w:sz="6" w:space="0" w:color="auto"/>
              <w:left w:val="outset" w:sz="6" w:space="0" w:color="auto"/>
              <w:bottom w:val="outset" w:sz="6" w:space="0" w:color="auto"/>
            </w:tcBorders>
            <w:vAlign w:val="center"/>
          </w:tcPr>
          <w:p w:rsidR="00DD6997" w:rsidRPr="0049738E" w:rsidRDefault="00DD6997" w:rsidP="00E13A3C">
            <w:pPr>
              <w:ind w:firstLine="900"/>
              <w:jc w:val="both"/>
              <w:rPr>
                <w:sz w:val="23"/>
                <w:szCs w:val="23"/>
                <w:lang w:eastAsia="ro-RO"/>
              </w:rPr>
            </w:pPr>
            <w:r w:rsidRPr="0049738E">
              <w:rPr>
                <w:sz w:val="23"/>
                <w:szCs w:val="23"/>
                <w:lang w:eastAsia="ro-RO"/>
              </w:rPr>
              <w:t> </w:t>
            </w:r>
          </w:p>
        </w:tc>
      </w:tr>
    </w:tbl>
    <w:p w:rsidR="00DD6997" w:rsidRDefault="00DD6997" w:rsidP="0049738E">
      <w:pPr>
        <w:pStyle w:val="Heading1"/>
        <w:rPr>
          <w:sz w:val="23"/>
          <w:szCs w:val="23"/>
        </w:rPr>
      </w:pPr>
    </w:p>
    <w:p w:rsidR="00DD6997" w:rsidRDefault="00DD6997" w:rsidP="0049738E">
      <w:pPr>
        <w:pStyle w:val="Heading1"/>
        <w:rPr>
          <w:spacing w:val="-2"/>
          <w:sz w:val="23"/>
          <w:szCs w:val="23"/>
        </w:rPr>
      </w:pPr>
      <w:r w:rsidRPr="0049738E">
        <w:rPr>
          <w:sz w:val="23"/>
          <w:szCs w:val="23"/>
        </w:rPr>
        <w:t>CAPITOLUL</w:t>
      </w:r>
      <w:r w:rsidRPr="0049738E">
        <w:rPr>
          <w:spacing w:val="13"/>
          <w:sz w:val="23"/>
          <w:szCs w:val="23"/>
        </w:rPr>
        <w:t xml:space="preserve"> </w:t>
      </w:r>
      <w:r w:rsidRPr="0049738E">
        <w:rPr>
          <w:sz w:val="23"/>
          <w:szCs w:val="23"/>
        </w:rPr>
        <w:t>VII.</w:t>
      </w:r>
      <w:r w:rsidRPr="0049738E">
        <w:rPr>
          <w:spacing w:val="11"/>
          <w:sz w:val="23"/>
          <w:szCs w:val="23"/>
        </w:rPr>
        <w:t xml:space="preserve"> </w:t>
      </w:r>
      <w:r w:rsidRPr="0049738E">
        <w:rPr>
          <w:sz w:val="23"/>
          <w:szCs w:val="23"/>
        </w:rPr>
        <w:t>ALTE</w:t>
      </w:r>
      <w:r w:rsidRPr="0049738E">
        <w:rPr>
          <w:spacing w:val="10"/>
          <w:sz w:val="23"/>
          <w:szCs w:val="23"/>
        </w:rPr>
        <w:t xml:space="preserve"> </w:t>
      </w:r>
      <w:r w:rsidRPr="0049738E">
        <w:rPr>
          <w:spacing w:val="-2"/>
          <w:sz w:val="23"/>
          <w:szCs w:val="23"/>
        </w:rPr>
        <w:t>PRECIZĂRI</w:t>
      </w:r>
    </w:p>
    <w:p w:rsidR="00DD6997" w:rsidRPr="0049738E" w:rsidRDefault="00DD6997" w:rsidP="0049738E">
      <w:pPr>
        <w:pStyle w:val="Heading1"/>
        <w:rPr>
          <w:spacing w:val="-2"/>
          <w:sz w:val="23"/>
          <w:szCs w:val="23"/>
        </w:rPr>
      </w:pPr>
    </w:p>
    <w:p w:rsidR="00DD6997" w:rsidRPr="0049738E" w:rsidRDefault="00DD6997" w:rsidP="001A722C">
      <w:pPr>
        <w:pStyle w:val="BodyText"/>
        <w:spacing w:line="247" w:lineRule="auto"/>
        <w:ind w:left="0" w:firstLine="720"/>
        <w:rPr>
          <w:sz w:val="23"/>
          <w:szCs w:val="23"/>
        </w:rPr>
      </w:pPr>
      <w:r w:rsidRPr="0049738E">
        <w:rPr>
          <w:sz w:val="23"/>
          <w:szCs w:val="23"/>
        </w:rPr>
        <w:t>Candidații,</w:t>
      </w:r>
      <w:r w:rsidRPr="0049738E">
        <w:rPr>
          <w:spacing w:val="40"/>
          <w:sz w:val="23"/>
          <w:szCs w:val="23"/>
        </w:rPr>
        <w:t xml:space="preserve"> </w:t>
      </w:r>
      <w:r w:rsidRPr="0049738E">
        <w:rPr>
          <w:sz w:val="23"/>
          <w:szCs w:val="23"/>
        </w:rPr>
        <w:t>în</w:t>
      </w:r>
      <w:r w:rsidRPr="0049738E">
        <w:rPr>
          <w:spacing w:val="40"/>
          <w:sz w:val="23"/>
          <w:szCs w:val="23"/>
        </w:rPr>
        <w:t xml:space="preserve"> </w:t>
      </w:r>
      <w:r w:rsidRPr="0049738E">
        <w:rPr>
          <w:sz w:val="23"/>
          <w:szCs w:val="23"/>
        </w:rPr>
        <w:t>baza</w:t>
      </w:r>
      <w:r w:rsidRPr="0049738E">
        <w:rPr>
          <w:spacing w:val="40"/>
          <w:sz w:val="23"/>
          <w:szCs w:val="23"/>
        </w:rPr>
        <w:t xml:space="preserve"> </w:t>
      </w:r>
      <w:r w:rsidRPr="0049738E">
        <w:rPr>
          <w:sz w:val="23"/>
          <w:szCs w:val="23"/>
        </w:rPr>
        <w:t>unei</w:t>
      </w:r>
      <w:r w:rsidRPr="0049738E">
        <w:rPr>
          <w:spacing w:val="40"/>
          <w:sz w:val="23"/>
          <w:szCs w:val="23"/>
        </w:rPr>
        <w:t xml:space="preserve"> </w:t>
      </w:r>
      <w:r w:rsidRPr="0049738E">
        <w:rPr>
          <w:sz w:val="23"/>
          <w:szCs w:val="23"/>
        </w:rPr>
        <w:t>cereri</w:t>
      </w:r>
      <w:r w:rsidRPr="0049738E">
        <w:rPr>
          <w:spacing w:val="40"/>
          <w:sz w:val="23"/>
          <w:szCs w:val="23"/>
        </w:rPr>
        <w:t xml:space="preserve"> </w:t>
      </w:r>
      <w:r w:rsidRPr="0049738E">
        <w:rPr>
          <w:sz w:val="23"/>
          <w:szCs w:val="23"/>
        </w:rPr>
        <w:t>motivate,</w:t>
      </w:r>
      <w:r w:rsidRPr="0049738E">
        <w:rPr>
          <w:spacing w:val="40"/>
          <w:sz w:val="23"/>
          <w:szCs w:val="23"/>
        </w:rPr>
        <w:t xml:space="preserve"> </w:t>
      </w:r>
      <w:r w:rsidRPr="0049738E">
        <w:rPr>
          <w:sz w:val="23"/>
          <w:szCs w:val="23"/>
        </w:rPr>
        <w:t>pot</w:t>
      </w:r>
      <w:r w:rsidRPr="0049738E">
        <w:rPr>
          <w:spacing w:val="40"/>
          <w:sz w:val="23"/>
          <w:szCs w:val="23"/>
        </w:rPr>
        <w:t xml:space="preserve"> </w:t>
      </w:r>
      <w:r w:rsidRPr="0049738E">
        <w:rPr>
          <w:sz w:val="23"/>
          <w:szCs w:val="23"/>
        </w:rPr>
        <w:t>solicita</w:t>
      </w:r>
      <w:r w:rsidRPr="0049738E">
        <w:rPr>
          <w:spacing w:val="40"/>
          <w:sz w:val="23"/>
          <w:szCs w:val="23"/>
        </w:rPr>
        <w:t xml:space="preserve"> </w:t>
      </w:r>
      <w:r w:rsidRPr="0049738E">
        <w:rPr>
          <w:sz w:val="23"/>
          <w:szCs w:val="23"/>
        </w:rPr>
        <w:t>de</w:t>
      </w:r>
      <w:r w:rsidRPr="0049738E">
        <w:rPr>
          <w:spacing w:val="40"/>
          <w:sz w:val="23"/>
          <w:szCs w:val="23"/>
        </w:rPr>
        <w:t xml:space="preserve"> </w:t>
      </w:r>
      <w:r w:rsidRPr="0049738E">
        <w:rPr>
          <w:sz w:val="23"/>
          <w:szCs w:val="23"/>
        </w:rPr>
        <w:t>la</w:t>
      </w:r>
      <w:r w:rsidRPr="0049738E">
        <w:rPr>
          <w:spacing w:val="40"/>
          <w:sz w:val="23"/>
          <w:szCs w:val="23"/>
        </w:rPr>
        <w:t xml:space="preserve"> </w:t>
      </w:r>
      <w:r w:rsidRPr="0049738E">
        <w:rPr>
          <w:sz w:val="23"/>
          <w:szCs w:val="23"/>
        </w:rPr>
        <w:t>instituția</w:t>
      </w:r>
      <w:r w:rsidRPr="0049738E">
        <w:rPr>
          <w:spacing w:val="40"/>
          <w:sz w:val="23"/>
          <w:szCs w:val="23"/>
        </w:rPr>
        <w:t xml:space="preserve"> </w:t>
      </w:r>
      <w:r w:rsidRPr="0049738E">
        <w:rPr>
          <w:sz w:val="23"/>
          <w:szCs w:val="23"/>
        </w:rPr>
        <w:t>publică</w:t>
      </w:r>
      <w:r w:rsidRPr="0049738E">
        <w:rPr>
          <w:spacing w:val="40"/>
          <w:sz w:val="23"/>
          <w:szCs w:val="23"/>
        </w:rPr>
        <w:t xml:space="preserve"> </w:t>
      </w:r>
      <w:r w:rsidRPr="0049738E">
        <w:rPr>
          <w:sz w:val="23"/>
          <w:szCs w:val="23"/>
        </w:rPr>
        <w:t xml:space="preserve">de cultură informații suplimentare, necesare elaborării proiectelor de management (telefon/fax 0267 351 886, e-mail: </w:t>
      </w:r>
      <w:hyperlink r:id="rId7">
        <w:r w:rsidRPr="0049738E">
          <w:rPr>
            <w:sz w:val="23"/>
            <w:szCs w:val="23"/>
          </w:rPr>
          <w:t>office@tasz.ro</w:t>
        </w:r>
      </w:hyperlink>
      <w:r w:rsidRPr="0049738E">
        <w:rPr>
          <w:sz w:val="23"/>
          <w:szCs w:val="23"/>
        </w:rPr>
        <w:t>).</w:t>
      </w:r>
    </w:p>
    <w:p w:rsidR="00DD6997" w:rsidRPr="0049738E" w:rsidRDefault="00DD6997" w:rsidP="001A722C">
      <w:pPr>
        <w:pStyle w:val="BodyText"/>
        <w:spacing w:line="244" w:lineRule="auto"/>
        <w:ind w:left="0" w:firstLine="720"/>
        <w:rPr>
          <w:sz w:val="23"/>
          <w:szCs w:val="23"/>
        </w:rPr>
      </w:pPr>
      <w:r w:rsidRPr="0049738E">
        <w:rPr>
          <w:sz w:val="23"/>
          <w:szCs w:val="23"/>
        </w:rPr>
        <w:t>Relații suplimentare privind întocmirea proiectului de management se pot obține și</w:t>
      </w:r>
      <w:r>
        <w:rPr>
          <w:spacing w:val="80"/>
          <w:w w:val="150"/>
          <w:sz w:val="23"/>
          <w:szCs w:val="23"/>
        </w:rPr>
        <w:t xml:space="preserve"> </w:t>
      </w:r>
      <w:r w:rsidRPr="0049738E">
        <w:rPr>
          <w:sz w:val="23"/>
          <w:szCs w:val="23"/>
        </w:rPr>
        <w:t xml:space="preserve">de la: </w:t>
      </w:r>
    </w:p>
    <w:p w:rsidR="00DD6997" w:rsidRPr="0049738E" w:rsidRDefault="00DD6997" w:rsidP="001A722C">
      <w:pPr>
        <w:pStyle w:val="BodyText"/>
        <w:numPr>
          <w:ilvl w:val="0"/>
          <w:numId w:val="2"/>
        </w:numPr>
        <w:spacing w:line="244" w:lineRule="auto"/>
        <w:rPr>
          <w:sz w:val="23"/>
          <w:szCs w:val="23"/>
        </w:rPr>
      </w:pPr>
      <w:r w:rsidRPr="0049738E">
        <w:rPr>
          <w:b/>
          <w:sz w:val="23"/>
          <w:szCs w:val="23"/>
        </w:rPr>
        <w:t>Cabinetul doamnei viceprimar Sztakics Éva Judit</w:t>
      </w:r>
      <w:r w:rsidRPr="0049738E">
        <w:rPr>
          <w:sz w:val="23"/>
          <w:szCs w:val="23"/>
        </w:rPr>
        <w:t>, (telefon nr. 0267/316365 – 155), sau compartimentele de specialitate din cadrul Primăriei Municipiului Sfântu Gheorghe:</w:t>
      </w:r>
    </w:p>
    <w:p w:rsidR="00DD6997" w:rsidRPr="0049738E" w:rsidRDefault="00DD6997" w:rsidP="001A722C">
      <w:pPr>
        <w:pStyle w:val="ListParagraph"/>
        <w:numPr>
          <w:ilvl w:val="0"/>
          <w:numId w:val="2"/>
        </w:numPr>
        <w:tabs>
          <w:tab w:val="left" w:pos="1114"/>
        </w:tabs>
        <w:spacing w:before="2"/>
        <w:ind w:left="0" w:firstLine="720"/>
        <w:rPr>
          <w:sz w:val="23"/>
          <w:szCs w:val="23"/>
        </w:rPr>
      </w:pPr>
      <w:r w:rsidRPr="0049738E">
        <w:rPr>
          <w:b/>
          <w:sz w:val="23"/>
          <w:szCs w:val="23"/>
        </w:rPr>
        <w:t>Compartimentul</w:t>
      </w:r>
      <w:r w:rsidRPr="0049738E">
        <w:rPr>
          <w:b/>
          <w:spacing w:val="11"/>
          <w:sz w:val="23"/>
          <w:szCs w:val="23"/>
        </w:rPr>
        <w:t xml:space="preserve"> </w:t>
      </w:r>
      <w:r w:rsidRPr="0049738E">
        <w:rPr>
          <w:b/>
          <w:sz w:val="23"/>
          <w:szCs w:val="23"/>
        </w:rPr>
        <w:t>pentru</w:t>
      </w:r>
      <w:r w:rsidRPr="0049738E">
        <w:rPr>
          <w:b/>
          <w:spacing w:val="12"/>
          <w:sz w:val="23"/>
          <w:szCs w:val="23"/>
        </w:rPr>
        <w:t xml:space="preserve"> </w:t>
      </w:r>
      <w:r w:rsidRPr="0049738E">
        <w:rPr>
          <w:b/>
          <w:sz w:val="23"/>
          <w:szCs w:val="23"/>
        </w:rPr>
        <w:t>Învățământ</w:t>
      </w:r>
      <w:r w:rsidRPr="0049738E">
        <w:rPr>
          <w:b/>
          <w:spacing w:val="12"/>
          <w:sz w:val="23"/>
          <w:szCs w:val="23"/>
        </w:rPr>
        <w:t xml:space="preserve"> </w:t>
      </w:r>
      <w:r w:rsidRPr="0049738E">
        <w:rPr>
          <w:b/>
          <w:sz w:val="23"/>
          <w:szCs w:val="23"/>
        </w:rPr>
        <w:t>și</w:t>
      </w:r>
      <w:r w:rsidRPr="0049738E">
        <w:rPr>
          <w:b/>
          <w:spacing w:val="14"/>
          <w:sz w:val="23"/>
          <w:szCs w:val="23"/>
        </w:rPr>
        <w:t xml:space="preserve"> </w:t>
      </w:r>
      <w:r w:rsidRPr="0049738E">
        <w:rPr>
          <w:b/>
          <w:sz w:val="23"/>
          <w:szCs w:val="23"/>
        </w:rPr>
        <w:t>Cultură</w:t>
      </w:r>
      <w:r w:rsidRPr="0049738E">
        <w:rPr>
          <w:spacing w:val="16"/>
          <w:sz w:val="23"/>
          <w:szCs w:val="23"/>
        </w:rPr>
        <w:t xml:space="preserve"> </w:t>
      </w:r>
      <w:r w:rsidRPr="0049738E">
        <w:rPr>
          <w:sz w:val="23"/>
          <w:szCs w:val="23"/>
        </w:rPr>
        <w:t>(telefon</w:t>
      </w:r>
      <w:r w:rsidRPr="0049738E">
        <w:rPr>
          <w:spacing w:val="12"/>
          <w:sz w:val="23"/>
          <w:szCs w:val="23"/>
        </w:rPr>
        <w:t xml:space="preserve"> </w:t>
      </w:r>
      <w:r w:rsidRPr="0049738E">
        <w:rPr>
          <w:spacing w:val="-2"/>
          <w:sz w:val="23"/>
          <w:szCs w:val="23"/>
        </w:rPr>
        <w:t>0267/316904);</w:t>
      </w:r>
    </w:p>
    <w:p w:rsidR="00DD6997" w:rsidRPr="0049738E" w:rsidRDefault="00DD6997" w:rsidP="001A722C">
      <w:pPr>
        <w:pStyle w:val="ListParagraph"/>
        <w:numPr>
          <w:ilvl w:val="0"/>
          <w:numId w:val="2"/>
        </w:numPr>
        <w:tabs>
          <w:tab w:val="left" w:pos="1114"/>
        </w:tabs>
        <w:spacing w:before="6"/>
        <w:ind w:left="0" w:firstLine="720"/>
        <w:rPr>
          <w:sz w:val="23"/>
          <w:szCs w:val="23"/>
        </w:rPr>
      </w:pPr>
      <w:r w:rsidRPr="0049738E">
        <w:rPr>
          <w:b/>
          <w:sz w:val="23"/>
          <w:szCs w:val="23"/>
        </w:rPr>
        <w:t>Compartimentul</w:t>
      </w:r>
      <w:r w:rsidRPr="0049738E">
        <w:rPr>
          <w:b/>
          <w:spacing w:val="17"/>
          <w:sz w:val="23"/>
          <w:szCs w:val="23"/>
        </w:rPr>
        <w:t xml:space="preserve"> </w:t>
      </w:r>
      <w:r w:rsidRPr="0049738E">
        <w:rPr>
          <w:b/>
          <w:sz w:val="23"/>
          <w:szCs w:val="23"/>
        </w:rPr>
        <w:t>Resurse</w:t>
      </w:r>
      <w:r w:rsidRPr="0049738E">
        <w:rPr>
          <w:b/>
          <w:spacing w:val="16"/>
          <w:sz w:val="23"/>
          <w:szCs w:val="23"/>
        </w:rPr>
        <w:t xml:space="preserve"> </w:t>
      </w:r>
      <w:r w:rsidRPr="0049738E">
        <w:rPr>
          <w:b/>
          <w:sz w:val="23"/>
          <w:szCs w:val="23"/>
        </w:rPr>
        <w:t>Umane</w:t>
      </w:r>
      <w:r w:rsidRPr="0049738E">
        <w:rPr>
          <w:b/>
          <w:spacing w:val="18"/>
          <w:sz w:val="23"/>
          <w:szCs w:val="23"/>
        </w:rPr>
        <w:t xml:space="preserve"> </w:t>
      </w:r>
      <w:r w:rsidRPr="0049738E">
        <w:rPr>
          <w:sz w:val="23"/>
          <w:szCs w:val="23"/>
        </w:rPr>
        <w:t>(telefon</w:t>
      </w:r>
      <w:r w:rsidRPr="0049738E">
        <w:rPr>
          <w:spacing w:val="15"/>
          <w:sz w:val="23"/>
          <w:szCs w:val="23"/>
        </w:rPr>
        <w:t xml:space="preserve"> </w:t>
      </w:r>
      <w:r w:rsidRPr="0049738E">
        <w:rPr>
          <w:sz w:val="23"/>
          <w:szCs w:val="23"/>
        </w:rPr>
        <w:t>0267/316957</w:t>
      </w:r>
      <w:r w:rsidRPr="0049738E">
        <w:rPr>
          <w:spacing w:val="18"/>
          <w:sz w:val="23"/>
          <w:szCs w:val="23"/>
        </w:rPr>
        <w:t xml:space="preserve"> </w:t>
      </w:r>
      <w:r w:rsidRPr="0049738E">
        <w:rPr>
          <w:sz w:val="23"/>
          <w:szCs w:val="23"/>
        </w:rPr>
        <w:t>–</w:t>
      </w:r>
      <w:r w:rsidRPr="0049738E">
        <w:rPr>
          <w:spacing w:val="12"/>
          <w:sz w:val="23"/>
          <w:szCs w:val="23"/>
        </w:rPr>
        <w:t xml:space="preserve"> </w:t>
      </w:r>
      <w:r w:rsidRPr="0049738E">
        <w:rPr>
          <w:spacing w:val="-2"/>
          <w:sz w:val="23"/>
          <w:szCs w:val="23"/>
        </w:rPr>
        <w:t>126);</w:t>
      </w:r>
    </w:p>
    <w:p w:rsidR="00DD6997" w:rsidRPr="0049738E" w:rsidRDefault="00DD6997" w:rsidP="001A722C">
      <w:pPr>
        <w:pStyle w:val="Heading2"/>
        <w:widowControl/>
        <w:shd w:val="clear" w:color="auto" w:fill="FFFFFF"/>
        <w:autoSpaceDE/>
        <w:autoSpaceDN/>
        <w:spacing w:line="276" w:lineRule="auto"/>
        <w:ind w:left="0" w:firstLine="720"/>
        <w:rPr>
          <w:b w:val="0"/>
          <w:bCs w:val="0"/>
          <w:sz w:val="23"/>
          <w:szCs w:val="23"/>
        </w:rPr>
      </w:pPr>
      <w:r w:rsidRPr="0049738E">
        <w:rPr>
          <w:b w:val="0"/>
          <w:sz w:val="23"/>
          <w:szCs w:val="23"/>
        </w:rPr>
        <w:t>Proiectul de management elaborat de Autorul responsabil va fi depus la</w:t>
      </w:r>
      <w:r w:rsidRPr="0049738E">
        <w:rPr>
          <w:sz w:val="23"/>
          <w:szCs w:val="23"/>
        </w:rPr>
        <w:t xml:space="preserve"> </w:t>
      </w:r>
      <w:r w:rsidRPr="0049738E">
        <w:rPr>
          <w:b w:val="0"/>
          <w:bCs w:val="0"/>
          <w:sz w:val="23"/>
          <w:szCs w:val="23"/>
        </w:rPr>
        <w:t>Compartimentul de Relații cu Publicul, Informații și Registratură din cadrul Primăriei municipiului Sfântu Gheorghe</w:t>
      </w:r>
      <w:r w:rsidRPr="0049738E">
        <w:rPr>
          <w:sz w:val="23"/>
          <w:szCs w:val="23"/>
        </w:rPr>
        <w:t xml:space="preserve">, </w:t>
      </w:r>
      <w:r w:rsidRPr="0049738E">
        <w:rPr>
          <w:b w:val="0"/>
          <w:bCs w:val="0"/>
          <w:sz w:val="23"/>
          <w:szCs w:val="23"/>
        </w:rPr>
        <w:t>cu sediul situat pe str. 1 Decembrie 1918, nr. 2</w:t>
      </w:r>
      <w:r>
        <w:rPr>
          <w:b w:val="0"/>
          <w:bCs w:val="0"/>
          <w:sz w:val="23"/>
          <w:szCs w:val="23"/>
        </w:rPr>
        <w:t>,</w:t>
      </w:r>
      <w:r w:rsidRPr="0049738E">
        <w:rPr>
          <w:b w:val="0"/>
          <w:bCs w:val="0"/>
          <w:sz w:val="23"/>
          <w:szCs w:val="23"/>
        </w:rPr>
        <w:t xml:space="preserve"> </w:t>
      </w:r>
      <w:r w:rsidRPr="0049738E">
        <w:rPr>
          <w:sz w:val="23"/>
          <w:szCs w:val="23"/>
        </w:rPr>
        <w:t xml:space="preserve">până la data de </w:t>
      </w:r>
      <w:r w:rsidRPr="0049738E">
        <w:rPr>
          <w:rStyle w:val="selectable-text1"/>
          <w:sz w:val="23"/>
          <w:szCs w:val="23"/>
        </w:rPr>
        <w:t>23.09.2025</w:t>
      </w:r>
      <w:r w:rsidRPr="0049738E">
        <w:rPr>
          <w:sz w:val="23"/>
          <w:szCs w:val="23"/>
        </w:rPr>
        <w:t>, orele 15.</w:t>
      </w:r>
    </w:p>
    <w:p w:rsidR="00DD6997" w:rsidRPr="0049738E" w:rsidRDefault="00DD6997" w:rsidP="000D2780">
      <w:pPr>
        <w:pStyle w:val="Heading2"/>
        <w:spacing w:line="244" w:lineRule="auto"/>
        <w:ind w:left="0" w:firstLine="720"/>
        <w:rPr>
          <w:sz w:val="23"/>
          <w:szCs w:val="23"/>
        </w:rPr>
      </w:pPr>
    </w:p>
    <w:p w:rsidR="00DD6997" w:rsidRPr="0049738E" w:rsidRDefault="00DD6997" w:rsidP="000D2780">
      <w:pPr>
        <w:pStyle w:val="Heading2"/>
        <w:spacing w:line="244" w:lineRule="auto"/>
        <w:ind w:left="0" w:firstLine="0"/>
        <w:jc w:val="center"/>
        <w:rPr>
          <w:spacing w:val="40"/>
          <w:sz w:val="23"/>
          <w:szCs w:val="23"/>
        </w:rPr>
      </w:pPr>
      <w:r w:rsidRPr="0049738E">
        <w:rPr>
          <w:sz w:val="23"/>
          <w:szCs w:val="23"/>
        </w:rPr>
        <w:t>CAPITOLUL VIII.</w:t>
      </w:r>
    </w:p>
    <w:p w:rsidR="00DD6997" w:rsidRPr="0049738E" w:rsidRDefault="00DD6997" w:rsidP="000D2780">
      <w:pPr>
        <w:pStyle w:val="Heading2"/>
        <w:spacing w:line="244" w:lineRule="auto"/>
        <w:ind w:left="0" w:firstLine="720"/>
        <w:jc w:val="center"/>
        <w:rPr>
          <w:spacing w:val="40"/>
          <w:sz w:val="23"/>
          <w:szCs w:val="23"/>
        </w:rPr>
      </w:pPr>
    </w:p>
    <w:p w:rsidR="00DD6997" w:rsidRPr="0049738E" w:rsidRDefault="00DD6997" w:rsidP="000D2780">
      <w:pPr>
        <w:pStyle w:val="Heading2"/>
        <w:spacing w:line="244" w:lineRule="auto"/>
        <w:ind w:left="0" w:firstLine="720"/>
        <w:jc w:val="left"/>
      </w:pPr>
      <w:r w:rsidRPr="0049738E">
        <w:t>Anexele</w:t>
      </w:r>
      <w:r w:rsidRPr="0049738E">
        <w:rPr>
          <w:spacing w:val="40"/>
        </w:rPr>
        <w:t xml:space="preserve"> </w:t>
      </w:r>
      <w:r w:rsidRPr="0049738E">
        <w:t>nr.</w:t>
      </w:r>
      <w:r w:rsidRPr="0049738E">
        <w:rPr>
          <w:spacing w:val="40"/>
        </w:rPr>
        <w:t xml:space="preserve"> </w:t>
      </w:r>
      <w:r w:rsidRPr="0049738E">
        <w:t>1-</w:t>
      </w:r>
      <w:r>
        <w:t>4</w:t>
      </w:r>
      <w:r w:rsidRPr="0049738E">
        <w:rPr>
          <w:spacing w:val="40"/>
        </w:rPr>
        <w:t xml:space="preserve"> </w:t>
      </w:r>
      <w:r w:rsidRPr="0049738E">
        <w:t>fac</w:t>
      </w:r>
      <w:r w:rsidRPr="0049738E">
        <w:rPr>
          <w:spacing w:val="40"/>
        </w:rPr>
        <w:t xml:space="preserve"> </w:t>
      </w:r>
      <w:r w:rsidRPr="0049738E">
        <w:t>parte</w:t>
      </w:r>
      <w:r w:rsidRPr="0049738E">
        <w:rPr>
          <w:spacing w:val="40"/>
        </w:rPr>
        <w:t xml:space="preserve"> </w:t>
      </w:r>
      <w:r w:rsidRPr="0049738E">
        <w:t>integrantă</w:t>
      </w:r>
      <w:r w:rsidRPr="0049738E">
        <w:rPr>
          <w:spacing w:val="40"/>
        </w:rPr>
        <w:t xml:space="preserve"> </w:t>
      </w:r>
      <w:r w:rsidRPr="0049738E">
        <w:t>din</w:t>
      </w:r>
      <w:r w:rsidRPr="0049738E">
        <w:rPr>
          <w:spacing w:val="40"/>
        </w:rPr>
        <w:t xml:space="preserve"> </w:t>
      </w:r>
      <w:r w:rsidRPr="0049738E">
        <w:t>prezentul</w:t>
      </w:r>
      <w:r w:rsidRPr="0049738E">
        <w:rPr>
          <w:spacing w:val="40"/>
        </w:rPr>
        <w:t xml:space="preserve"> </w:t>
      </w:r>
      <w:r w:rsidRPr="0049738E">
        <w:t>Caiet</w:t>
      </w:r>
      <w:r w:rsidRPr="0049738E">
        <w:rPr>
          <w:spacing w:val="40"/>
        </w:rPr>
        <w:t xml:space="preserve"> </w:t>
      </w:r>
      <w:r w:rsidRPr="0049738E">
        <w:t xml:space="preserve">de </w:t>
      </w:r>
      <w:r w:rsidRPr="0049738E">
        <w:rPr>
          <w:spacing w:val="-2"/>
        </w:rPr>
        <w:t>obiective.</w:t>
      </w:r>
      <w:r w:rsidRPr="0049738E">
        <w:t xml:space="preserve"> </w:t>
      </w:r>
    </w:p>
    <w:sectPr w:rsidR="00DD6997" w:rsidRPr="0049738E" w:rsidSect="001804A6">
      <w:footerReference w:type="default" r:id="rId8"/>
      <w:type w:val="continuous"/>
      <w:pgSz w:w="11907" w:h="16840" w:code="9"/>
      <w:pgMar w:top="851" w:right="1418"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C1D" w:rsidRDefault="00C31C1D" w:rsidP="00C71E9B">
      <w:r>
        <w:separator/>
      </w:r>
    </w:p>
  </w:endnote>
  <w:endnote w:type="continuationSeparator" w:id="0">
    <w:p w:rsidR="00C31C1D" w:rsidRDefault="00C31C1D" w:rsidP="00C71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997" w:rsidRDefault="00C31C1D" w:rsidP="009E56EB">
    <w:pPr>
      <w:pStyle w:val="Footer"/>
      <w:jc w:val="center"/>
    </w:pPr>
    <w:r>
      <w:fldChar w:fldCharType="begin"/>
    </w:r>
    <w:r>
      <w:instrText xml:space="preserve"> PAGE   \* MERGEFORMAT </w:instrText>
    </w:r>
    <w:r>
      <w:fldChar w:fldCharType="separate"/>
    </w:r>
    <w:r w:rsidR="003F0E0E">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C1D" w:rsidRDefault="00C31C1D" w:rsidP="00C71E9B">
      <w:r>
        <w:separator/>
      </w:r>
    </w:p>
  </w:footnote>
  <w:footnote w:type="continuationSeparator" w:id="0">
    <w:p w:rsidR="00C31C1D" w:rsidRDefault="00C31C1D" w:rsidP="00C71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55DE"/>
    <w:multiLevelType w:val="multilevel"/>
    <w:tmpl w:val="FEE43B1A"/>
    <w:lvl w:ilvl="0">
      <w:start w:val="5"/>
      <w:numFmt w:val="decimal"/>
      <w:lvlText w:val="%1"/>
      <w:lvlJc w:val="left"/>
      <w:pPr>
        <w:ind w:left="420" w:hanging="420"/>
      </w:pPr>
      <w:rPr>
        <w:rFonts w:cs="Times New Roman" w:hint="default"/>
      </w:rPr>
    </w:lvl>
    <w:lvl w:ilvl="1">
      <w:start w:val="11"/>
      <w:numFmt w:val="decimal"/>
      <w:lvlText w:val="%1.%2"/>
      <w:lvlJc w:val="left"/>
      <w:pPr>
        <w:ind w:left="397" w:hanging="420"/>
      </w:pPr>
      <w:rPr>
        <w:rFonts w:cs="Times New Roman" w:hint="default"/>
      </w:rPr>
    </w:lvl>
    <w:lvl w:ilvl="2">
      <w:start w:val="1"/>
      <w:numFmt w:val="decimalZero"/>
      <w:lvlText w:val="%1.%2.%3"/>
      <w:lvlJc w:val="left"/>
      <w:pPr>
        <w:ind w:left="674" w:hanging="720"/>
      </w:pPr>
      <w:rPr>
        <w:rFonts w:cs="Times New Roman" w:hint="default"/>
      </w:rPr>
    </w:lvl>
    <w:lvl w:ilvl="3">
      <w:start w:val="1"/>
      <w:numFmt w:val="decimal"/>
      <w:lvlText w:val="%1.%2.%3.%4"/>
      <w:lvlJc w:val="left"/>
      <w:pPr>
        <w:ind w:left="651" w:hanging="720"/>
      </w:pPr>
      <w:rPr>
        <w:rFonts w:cs="Times New Roman" w:hint="default"/>
      </w:rPr>
    </w:lvl>
    <w:lvl w:ilvl="4">
      <w:start w:val="1"/>
      <w:numFmt w:val="decimal"/>
      <w:lvlText w:val="%1.%2.%3.%4.%5"/>
      <w:lvlJc w:val="left"/>
      <w:pPr>
        <w:ind w:left="988" w:hanging="1080"/>
      </w:pPr>
      <w:rPr>
        <w:rFonts w:cs="Times New Roman" w:hint="default"/>
      </w:rPr>
    </w:lvl>
    <w:lvl w:ilvl="5">
      <w:start w:val="1"/>
      <w:numFmt w:val="decimal"/>
      <w:lvlText w:val="%1.%2.%3.%4.%5.%6"/>
      <w:lvlJc w:val="left"/>
      <w:pPr>
        <w:ind w:left="965" w:hanging="1080"/>
      </w:pPr>
      <w:rPr>
        <w:rFonts w:cs="Times New Roman" w:hint="default"/>
      </w:rPr>
    </w:lvl>
    <w:lvl w:ilvl="6">
      <w:start w:val="1"/>
      <w:numFmt w:val="decimal"/>
      <w:lvlText w:val="%1.%2.%3.%4.%5.%6.%7"/>
      <w:lvlJc w:val="left"/>
      <w:pPr>
        <w:ind w:left="1302" w:hanging="1440"/>
      </w:pPr>
      <w:rPr>
        <w:rFonts w:cs="Times New Roman" w:hint="default"/>
      </w:rPr>
    </w:lvl>
    <w:lvl w:ilvl="7">
      <w:start w:val="1"/>
      <w:numFmt w:val="decimal"/>
      <w:lvlText w:val="%1.%2.%3.%4.%5.%6.%7.%8"/>
      <w:lvlJc w:val="left"/>
      <w:pPr>
        <w:ind w:left="1279" w:hanging="1440"/>
      </w:pPr>
      <w:rPr>
        <w:rFonts w:cs="Times New Roman" w:hint="default"/>
      </w:rPr>
    </w:lvl>
    <w:lvl w:ilvl="8">
      <w:start w:val="1"/>
      <w:numFmt w:val="decimal"/>
      <w:lvlText w:val="%1.%2.%3.%4.%5.%6.%7.%8.%9"/>
      <w:lvlJc w:val="left"/>
      <w:pPr>
        <w:ind w:left="1616" w:hanging="1800"/>
      </w:pPr>
      <w:rPr>
        <w:rFonts w:cs="Times New Roman" w:hint="default"/>
      </w:rPr>
    </w:lvl>
  </w:abstractNum>
  <w:abstractNum w:abstractNumId="1" w15:restartNumberingAfterBreak="0">
    <w:nsid w:val="02C31120"/>
    <w:multiLevelType w:val="multilevel"/>
    <w:tmpl w:val="3B80230A"/>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upperLetter"/>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55E175F"/>
    <w:multiLevelType w:val="multilevel"/>
    <w:tmpl w:val="A4C20F58"/>
    <w:lvl w:ilvl="0">
      <w:start w:val="1"/>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upperLetter"/>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3" w15:restartNumberingAfterBreak="0">
    <w:nsid w:val="09E37889"/>
    <w:multiLevelType w:val="hybridMultilevel"/>
    <w:tmpl w:val="EAA6956C"/>
    <w:lvl w:ilvl="0" w:tplc="04090017">
      <w:start w:val="1"/>
      <w:numFmt w:val="lowerLetter"/>
      <w:lvlText w:val="%1)"/>
      <w:lvlJc w:val="left"/>
      <w:pPr>
        <w:ind w:left="862" w:hanging="360"/>
      </w:pPr>
      <w:rPr>
        <w:rFonts w:cs="Times New Roman"/>
      </w:rPr>
    </w:lvl>
    <w:lvl w:ilvl="1" w:tplc="04090019" w:tentative="1">
      <w:start w:val="1"/>
      <w:numFmt w:val="lowerLetter"/>
      <w:lvlText w:val="%2."/>
      <w:lvlJc w:val="left"/>
      <w:pPr>
        <w:ind w:left="1582" w:hanging="360"/>
      </w:pPr>
      <w:rPr>
        <w:rFonts w:cs="Times New Roman"/>
      </w:rPr>
    </w:lvl>
    <w:lvl w:ilvl="2" w:tplc="0409001B" w:tentative="1">
      <w:start w:val="1"/>
      <w:numFmt w:val="lowerRoman"/>
      <w:lvlText w:val="%3."/>
      <w:lvlJc w:val="right"/>
      <w:pPr>
        <w:ind w:left="2302" w:hanging="180"/>
      </w:pPr>
      <w:rPr>
        <w:rFonts w:cs="Times New Roman"/>
      </w:rPr>
    </w:lvl>
    <w:lvl w:ilvl="3" w:tplc="0409000F" w:tentative="1">
      <w:start w:val="1"/>
      <w:numFmt w:val="decimal"/>
      <w:lvlText w:val="%4."/>
      <w:lvlJc w:val="left"/>
      <w:pPr>
        <w:ind w:left="3022" w:hanging="360"/>
      </w:pPr>
      <w:rPr>
        <w:rFonts w:cs="Times New Roman"/>
      </w:rPr>
    </w:lvl>
    <w:lvl w:ilvl="4" w:tplc="04090019" w:tentative="1">
      <w:start w:val="1"/>
      <w:numFmt w:val="lowerLetter"/>
      <w:lvlText w:val="%5."/>
      <w:lvlJc w:val="left"/>
      <w:pPr>
        <w:ind w:left="3742" w:hanging="360"/>
      </w:pPr>
      <w:rPr>
        <w:rFonts w:cs="Times New Roman"/>
      </w:rPr>
    </w:lvl>
    <w:lvl w:ilvl="5" w:tplc="0409001B" w:tentative="1">
      <w:start w:val="1"/>
      <w:numFmt w:val="lowerRoman"/>
      <w:lvlText w:val="%6."/>
      <w:lvlJc w:val="right"/>
      <w:pPr>
        <w:ind w:left="4462" w:hanging="180"/>
      </w:pPr>
      <w:rPr>
        <w:rFonts w:cs="Times New Roman"/>
      </w:rPr>
    </w:lvl>
    <w:lvl w:ilvl="6" w:tplc="0409000F" w:tentative="1">
      <w:start w:val="1"/>
      <w:numFmt w:val="decimal"/>
      <w:lvlText w:val="%7."/>
      <w:lvlJc w:val="left"/>
      <w:pPr>
        <w:ind w:left="5182" w:hanging="360"/>
      </w:pPr>
      <w:rPr>
        <w:rFonts w:cs="Times New Roman"/>
      </w:rPr>
    </w:lvl>
    <w:lvl w:ilvl="7" w:tplc="04090019" w:tentative="1">
      <w:start w:val="1"/>
      <w:numFmt w:val="lowerLetter"/>
      <w:lvlText w:val="%8."/>
      <w:lvlJc w:val="left"/>
      <w:pPr>
        <w:ind w:left="5902" w:hanging="360"/>
      </w:pPr>
      <w:rPr>
        <w:rFonts w:cs="Times New Roman"/>
      </w:rPr>
    </w:lvl>
    <w:lvl w:ilvl="8" w:tplc="0409001B" w:tentative="1">
      <w:start w:val="1"/>
      <w:numFmt w:val="lowerRoman"/>
      <w:lvlText w:val="%9."/>
      <w:lvlJc w:val="right"/>
      <w:pPr>
        <w:ind w:left="6622" w:hanging="180"/>
      </w:pPr>
      <w:rPr>
        <w:rFonts w:cs="Times New Roman"/>
      </w:rPr>
    </w:lvl>
  </w:abstractNum>
  <w:abstractNum w:abstractNumId="4" w15:restartNumberingAfterBreak="0">
    <w:nsid w:val="10EC6A39"/>
    <w:multiLevelType w:val="hybridMultilevel"/>
    <w:tmpl w:val="B740A8F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3803712"/>
    <w:multiLevelType w:val="hybridMultilevel"/>
    <w:tmpl w:val="C7661392"/>
    <w:lvl w:ilvl="0" w:tplc="0409000F">
      <w:start w:val="1"/>
      <w:numFmt w:val="decimal"/>
      <w:lvlText w:val="%1."/>
      <w:lvlJc w:val="left"/>
      <w:pPr>
        <w:ind w:left="316" w:hanging="339"/>
      </w:pPr>
      <w:rPr>
        <w:rFonts w:cs="Times New Roman" w:hint="default"/>
        <w:b/>
        <w:bCs/>
        <w:i w:val="0"/>
        <w:iCs w:val="0"/>
        <w:spacing w:val="0"/>
        <w:w w:val="102"/>
        <w:sz w:val="22"/>
        <w:szCs w:val="22"/>
      </w:rPr>
    </w:lvl>
    <w:lvl w:ilvl="1" w:tplc="E1CA828A">
      <w:numFmt w:val="bullet"/>
      <w:lvlText w:val="•"/>
      <w:lvlJc w:val="left"/>
      <w:pPr>
        <w:ind w:left="1224" w:hanging="339"/>
      </w:pPr>
      <w:rPr>
        <w:rFonts w:hint="default"/>
      </w:rPr>
    </w:lvl>
    <w:lvl w:ilvl="2" w:tplc="60A875B6">
      <w:numFmt w:val="bullet"/>
      <w:lvlText w:val="•"/>
      <w:lvlJc w:val="left"/>
      <w:pPr>
        <w:ind w:left="2128" w:hanging="339"/>
      </w:pPr>
      <w:rPr>
        <w:rFonts w:hint="default"/>
      </w:rPr>
    </w:lvl>
    <w:lvl w:ilvl="3" w:tplc="3B94F88E">
      <w:numFmt w:val="bullet"/>
      <w:lvlText w:val="•"/>
      <w:lvlJc w:val="left"/>
      <w:pPr>
        <w:ind w:left="3032" w:hanging="339"/>
      </w:pPr>
      <w:rPr>
        <w:rFonts w:hint="default"/>
      </w:rPr>
    </w:lvl>
    <w:lvl w:ilvl="4" w:tplc="FED0018A">
      <w:numFmt w:val="bullet"/>
      <w:lvlText w:val="•"/>
      <w:lvlJc w:val="left"/>
      <w:pPr>
        <w:ind w:left="3936" w:hanging="339"/>
      </w:pPr>
      <w:rPr>
        <w:rFonts w:hint="default"/>
      </w:rPr>
    </w:lvl>
    <w:lvl w:ilvl="5" w:tplc="8250BDA2">
      <w:numFmt w:val="bullet"/>
      <w:lvlText w:val="•"/>
      <w:lvlJc w:val="left"/>
      <w:pPr>
        <w:ind w:left="4840" w:hanging="339"/>
      </w:pPr>
      <w:rPr>
        <w:rFonts w:hint="default"/>
      </w:rPr>
    </w:lvl>
    <w:lvl w:ilvl="6" w:tplc="99EA360A">
      <w:numFmt w:val="bullet"/>
      <w:lvlText w:val="•"/>
      <w:lvlJc w:val="left"/>
      <w:pPr>
        <w:ind w:left="5744" w:hanging="339"/>
      </w:pPr>
      <w:rPr>
        <w:rFonts w:hint="default"/>
      </w:rPr>
    </w:lvl>
    <w:lvl w:ilvl="7" w:tplc="7B5851A6">
      <w:numFmt w:val="bullet"/>
      <w:lvlText w:val="•"/>
      <w:lvlJc w:val="left"/>
      <w:pPr>
        <w:ind w:left="6648" w:hanging="339"/>
      </w:pPr>
      <w:rPr>
        <w:rFonts w:hint="default"/>
      </w:rPr>
    </w:lvl>
    <w:lvl w:ilvl="8" w:tplc="D62A964E">
      <w:numFmt w:val="bullet"/>
      <w:lvlText w:val="•"/>
      <w:lvlJc w:val="left"/>
      <w:pPr>
        <w:ind w:left="7552" w:hanging="339"/>
      </w:pPr>
      <w:rPr>
        <w:rFonts w:hint="default"/>
      </w:rPr>
    </w:lvl>
  </w:abstractNum>
  <w:abstractNum w:abstractNumId="6" w15:restartNumberingAfterBreak="0">
    <w:nsid w:val="13B703CF"/>
    <w:multiLevelType w:val="hybridMultilevel"/>
    <w:tmpl w:val="B07045B6"/>
    <w:lvl w:ilvl="0" w:tplc="AA864898">
      <w:start w:val="1"/>
      <w:numFmt w:val="decimal"/>
      <w:lvlText w:val="%1."/>
      <w:lvlJc w:val="left"/>
      <w:pPr>
        <w:ind w:left="316" w:hanging="339"/>
      </w:pPr>
      <w:rPr>
        <w:rFonts w:ascii="Times New Roman" w:eastAsia="Times New Roman" w:hAnsi="Times New Roman" w:cs="Times New Roman" w:hint="default"/>
        <w:b/>
        <w:bCs/>
        <w:i w:val="0"/>
        <w:iCs w:val="0"/>
        <w:spacing w:val="0"/>
        <w:w w:val="102"/>
        <w:sz w:val="22"/>
        <w:szCs w:val="22"/>
      </w:rPr>
    </w:lvl>
    <w:lvl w:ilvl="1" w:tplc="6CF68B62">
      <w:numFmt w:val="bullet"/>
      <w:lvlText w:val="•"/>
      <w:lvlJc w:val="left"/>
      <w:pPr>
        <w:ind w:left="1224" w:hanging="339"/>
      </w:pPr>
      <w:rPr>
        <w:rFonts w:hint="default"/>
      </w:rPr>
    </w:lvl>
    <w:lvl w:ilvl="2" w:tplc="D8C46138">
      <w:numFmt w:val="bullet"/>
      <w:lvlText w:val="•"/>
      <w:lvlJc w:val="left"/>
      <w:pPr>
        <w:ind w:left="2128" w:hanging="339"/>
      </w:pPr>
      <w:rPr>
        <w:rFonts w:hint="default"/>
      </w:rPr>
    </w:lvl>
    <w:lvl w:ilvl="3" w:tplc="0E32145C">
      <w:numFmt w:val="bullet"/>
      <w:lvlText w:val="•"/>
      <w:lvlJc w:val="left"/>
      <w:pPr>
        <w:ind w:left="3032" w:hanging="339"/>
      </w:pPr>
      <w:rPr>
        <w:rFonts w:hint="default"/>
      </w:rPr>
    </w:lvl>
    <w:lvl w:ilvl="4" w:tplc="50A2BB3C">
      <w:numFmt w:val="bullet"/>
      <w:lvlText w:val="•"/>
      <w:lvlJc w:val="left"/>
      <w:pPr>
        <w:ind w:left="3936" w:hanging="339"/>
      </w:pPr>
      <w:rPr>
        <w:rFonts w:hint="default"/>
      </w:rPr>
    </w:lvl>
    <w:lvl w:ilvl="5" w:tplc="77661D2C">
      <w:numFmt w:val="bullet"/>
      <w:lvlText w:val="•"/>
      <w:lvlJc w:val="left"/>
      <w:pPr>
        <w:ind w:left="4840" w:hanging="339"/>
      </w:pPr>
      <w:rPr>
        <w:rFonts w:hint="default"/>
      </w:rPr>
    </w:lvl>
    <w:lvl w:ilvl="6" w:tplc="7EFCEBCE">
      <w:numFmt w:val="bullet"/>
      <w:lvlText w:val="•"/>
      <w:lvlJc w:val="left"/>
      <w:pPr>
        <w:ind w:left="5744" w:hanging="339"/>
      </w:pPr>
      <w:rPr>
        <w:rFonts w:hint="default"/>
      </w:rPr>
    </w:lvl>
    <w:lvl w:ilvl="7" w:tplc="D0DE5CF8">
      <w:numFmt w:val="bullet"/>
      <w:lvlText w:val="•"/>
      <w:lvlJc w:val="left"/>
      <w:pPr>
        <w:ind w:left="6648" w:hanging="339"/>
      </w:pPr>
      <w:rPr>
        <w:rFonts w:hint="default"/>
      </w:rPr>
    </w:lvl>
    <w:lvl w:ilvl="8" w:tplc="1CB00930">
      <w:numFmt w:val="bullet"/>
      <w:lvlText w:val="•"/>
      <w:lvlJc w:val="left"/>
      <w:pPr>
        <w:ind w:left="7552" w:hanging="339"/>
      </w:pPr>
      <w:rPr>
        <w:rFonts w:hint="default"/>
      </w:rPr>
    </w:lvl>
  </w:abstractNum>
  <w:abstractNum w:abstractNumId="7" w15:restartNumberingAfterBreak="0">
    <w:nsid w:val="14095A19"/>
    <w:multiLevelType w:val="multilevel"/>
    <w:tmpl w:val="5582E326"/>
    <w:lvl w:ilvl="0">
      <w:start w:val="4"/>
      <w:numFmt w:val="decimal"/>
      <w:lvlText w:val="%1."/>
      <w:lvlJc w:val="left"/>
      <w:pPr>
        <w:ind w:left="360" w:hanging="360"/>
      </w:pPr>
      <w:rPr>
        <w:rFonts w:cs="Times New Roman" w:hint="default"/>
      </w:rPr>
    </w:lvl>
    <w:lvl w:ilvl="1">
      <w:start w:val="1"/>
      <w:numFmt w:val="decimal"/>
      <w:lvlText w:val="%1.%2."/>
      <w:lvlJc w:val="left"/>
      <w:pPr>
        <w:ind w:left="2366" w:hanging="360"/>
      </w:pPr>
      <w:rPr>
        <w:rFonts w:cs="Times New Roman" w:hint="default"/>
      </w:rPr>
    </w:lvl>
    <w:lvl w:ilvl="2">
      <w:start w:val="1"/>
      <w:numFmt w:val="upperLetter"/>
      <w:lvlText w:val="%1.%2.%3."/>
      <w:lvlJc w:val="left"/>
      <w:pPr>
        <w:ind w:left="4732" w:hanging="720"/>
      </w:pPr>
      <w:rPr>
        <w:rFonts w:cs="Times New Roman" w:hint="default"/>
      </w:rPr>
    </w:lvl>
    <w:lvl w:ilvl="3">
      <w:start w:val="1"/>
      <w:numFmt w:val="decimal"/>
      <w:lvlText w:val="%1.%2.%3.%4."/>
      <w:lvlJc w:val="left"/>
      <w:pPr>
        <w:ind w:left="6738" w:hanging="720"/>
      </w:pPr>
      <w:rPr>
        <w:rFonts w:cs="Times New Roman" w:hint="default"/>
      </w:rPr>
    </w:lvl>
    <w:lvl w:ilvl="4">
      <w:start w:val="1"/>
      <w:numFmt w:val="decimal"/>
      <w:lvlText w:val="%1.%2.%3.%4.%5."/>
      <w:lvlJc w:val="left"/>
      <w:pPr>
        <w:ind w:left="9104" w:hanging="1080"/>
      </w:pPr>
      <w:rPr>
        <w:rFonts w:cs="Times New Roman" w:hint="default"/>
      </w:rPr>
    </w:lvl>
    <w:lvl w:ilvl="5">
      <w:start w:val="1"/>
      <w:numFmt w:val="decimal"/>
      <w:lvlText w:val="%1.%2.%3.%4.%5.%6."/>
      <w:lvlJc w:val="left"/>
      <w:pPr>
        <w:ind w:left="11110" w:hanging="1080"/>
      </w:pPr>
      <w:rPr>
        <w:rFonts w:cs="Times New Roman" w:hint="default"/>
      </w:rPr>
    </w:lvl>
    <w:lvl w:ilvl="6">
      <w:start w:val="1"/>
      <w:numFmt w:val="decimal"/>
      <w:lvlText w:val="%1.%2.%3.%4.%5.%6.%7."/>
      <w:lvlJc w:val="left"/>
      <w:pPr>
        <w:ind w:left="13476" w:hanging="1440"/>
      </w:pPr>
      <w:rPr>
        <w:rFonts w:cs="Times New Roman" w:hint="default"/>
      </w:rPr>
    </w:lvl>
    <w:lvl w:ilvl="7">
      <w:start w:val="1"/>
      <w:numFmt w:val="decimal"/>
      <w:lvlText w:val="%1.%2.%3.%4.%5.%6.%7.%8."/>
      <w:lvlJc w:val="left"/>
      <w:pPr>
        <w:ind w:left="15482" w:hanging="1440"/>
      </w:pPr>
      <w:rPr>
        <w:rFonts w:cs="Times New Roman" w:hint="default"/>
      </w:rPr>
    </w:lvl>
    <w:lvl w:ilvl="8">
      <w:start w:val="1"/>
      <w:numFmt w:val="decimal"/>
      <w:lvlText w:val="%1.%2.%3.%4.%5.%6.%7.%8.%9."/>
      <w:lvlJc w:val="left"/>
      <w:pPr>
        <w:ind w:left="17848" w:hanging="1800"/>
      </w:pPr>
      <w:rPr>
        <w:rFonts w:cs="Times New Roman" w:hint="default"/>
      </w:rPr>
    </w:lvl>
  </w:abstractNum>
  <w:abstractNum w:abstractNumId="8" w15:restartNumberingAfterBreak="0">
    <w:nsid w:val="162D75C6"/>
    <w:multiLevelType w:val="hybridMultilevel"/>
    <w:tmpl w:val="EA020AE4"/>
    <w:lvl w:ilvl="0" w:tplc="04090017">
      <w:start w:val="1"/>
      <w:numFmt w:val="lowerLetter"/>
      <w:lvlText w:val="%1)"/>
      <w:lvlJc w:val="left"/>
      <w:pPr>
        <w:ind w:left="1004" w:hanging="360"/>
      </w:pPr>
      <w:rPr>
        <w:rFonts w:cs="Times New Roman"/>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9" w15:restartNumberingAfterBreak="0">
    <w:nsid w:val="1949350D"/>
    <w:multiLevelType w:val="hybridMultilevel"/>
    <w:tmpl w:val="C1160C06"/>
    <w:lvl w:ilvl="0" w:tplc="0409000F">
      <w:start w:val="1"/>
      <w:numFmt w:val="decimal"/>
      <w:lvlText w:val="%1."/>
      <w:lvlJc w:val="left"/>
      <w:pPr>
        <w:ind w:left="316" w:hanging="339"/>
      </w:pPr>
      <w:rPr>
        <w:rFonts w:cs="Times New Roman" w:hint="default"/>
        <w:b/>
        <w:bCs/>
        <w:i w:val="0"/>
        <w:iCs w:val="0"/>
        <w:spacing w:val="0"/>
        <w:w w:val="102"/>
        <w:sz w:val="22"/>
        <w:szCs w:val="22"/>
      </w:rPr>
    </w:lvl>
    <w:lvl w:ilvl="1" w:tplc="6CF68B62">
      <w:numFmt w:val="bullet"/>
      <w:lvlText w:val="•"/>
      <w:lvlJc w:val="left"/>
      <w:pPr>
        <w:ind w:left="1224" w:hanging="339"/>
      </w:pPr>
      <w:rPr>
        <w:rFonts w:hint="default"/>
      </w:rPr>
    </w:lvl>
    <w:lvl w:ilvl="2" w:tplc="D8C46138">
      <w:numFmt w:val="bullet"/>
      <w:lvlText w:val="•"/>
      <w:lvlJc w:val="left"/>
      <w:pPr>
        <w:ind w:left="2128" w:hanging="339"/>
      </w:pPr>
      <w:rPr>
        <w:rFonts w:hint="default"/>
      </w:rPr>
    </w:lvl>
    <w:lvl w:ilvl="3" w:tplc="0E32145C">
      <w:numFmt w:val="bullet"/>
      <w:lvlText w:val="•"/>
      <w:lvlJc w:val="left"/>
      <w:pPr>
        <w:ind w:left="3032" w:hanging="339"/>
      </w:pPr>
      <w:rPr>
        <w:rFonts w:hint="default"/>
      </w:rPr>
    </w:lvl>
    <w:lvl w:ilvl="4" w:tplc="50A2BB3C">
      <w:numFmt w:val="bullet"/>
      <w:lvlText w:val="•"/>
      <w:lvlJc w:val="left"/>
      <w:pPr>
        <w:ind w:left="3936" w:hanging="339"/>
      </w:pPr>
      <w:rPr>
        <w:rFonts w:hint="default"/>
      </w:rPr>
    </w:lvl>
    <w:lvl w:ilvl="5" w:tplc="77661D2C">
      <w:numFmt w:val="bullet"/>
      <w:lvlText w:val="•"/>
      <w:lvlJc w:val="left"/>
      <w:pPr>
        <w:ind w:left="4840" w:hanging="339"/>
      </w:pPr>
      <w:rPr>
        <w:rFonts w:hint="default"/>
      </w:rPr>
    </w:lvl>
    <w:lvl w:ilvl="6" w:tplc="7EFCEBCE">
      <w:numFmt w:val="bullet"/>
      <w:lvlText w:val="•"/>
      <w:lvlJc w:val="left"/>
      <w:pPr>
        <w:ind w:left="5744" w:hanging="339"/>
      </w:pPr>
      <w:rPr>
        <w:rFonts w:hint="default"/>
      </w:rPr>
    </w:lvl>
    <w:lvl w:ilvl="7" w:tplc="D0DE5CF8">
      <w:numFmt w:val="bullet"/>
      <w:lvlText w:val="•"/>
      <w:lvlJc w:val="left"/>
      <w:pPr>
        <w:ind w:left="6648" w:hanging="339"/>
      </w:pPr>
      <w:rPr>
        <w:rFonts w:hint="default"/>
      </w:rPr>
    </w:lvl>
    <w:lvl w:ilvl="8" w:tplc="1CB00930">
      <w:numFmt w:val="bullet"/>
      <w:lvlText w:val="•"/>
      <w:lvlJc w:val="left"/>
      <w:pPr>
        <w:ind w:left="7552" w:hanging="339"/>
      </w:pPr>
      <w:rPr>
        <w:rFonts w:hint="default"/>
      </w:rPr>
    </w:lvl>
  </w:abstractNum>
  <w:abstractNum w:abstractNumId="10" w15:restartNumberingAfterBreak="0">
    <w:nsid w:val="1D767D81"/>
    <w:multiLevelType w:val="multilevel"/>
    <w:tmpl w:val="1ECCF9D0"/>
    <w:lvl w:ilvl="0">
      <w:start w:val="3"/>
      <w:numFmt w:val="decimal"/>
      <w:lvlText w:val="%1."/>
      <w:lvlJc w:val="left"/>
      <w:pPr>
        <w:ind w:left="360" w:hanging="360"/>
      </w:pPr>
      <w:rPr>
        <w:rFonts w:cs="Times New Roman" w:hint="default"/>
      </w:rPr>
    </w:lvl>
    <w:lvl w:ilvl="1">
      <w:start w:val="1"/>
      <w:numFmt w:val="decimal"/>
      <w:lvlText w:val="%1.%2."/>
      <w:lvlJc w:val="left"/>
      <w:pPr>
        <w:ind w:left="1343" w:hanging="360"/>
      </w:pPr>
      <w:rPr>
        <w:rFonts w:cs="Times New Roman" w:hint="default"/>
      </w:rPr>
    </w:lvl>
    <w:lvl w:ilvl="2">
      <w:start w:val="1"/>
      <w:numFmt w:val="upperLetter"/>
      <w:lvlText w:val="%1.%2.%3."/>
      <w:lvlJc w:val="left"/>
      <w:pPr>
        <w:ind w:left="2686" w:hanging="720"/>
      </w:pPr>
      <w:rPr>
        <w:rFonts w:cs="Times New Roman" w:hint="default"/>
      </w:rPr>
    </w:lvl>
    <w:lvl w:ilvl="3">
      <w:start w:val="1"/>
      <w:numFmt w:val="decimal"/>
      <w:lvlText w:val="%1.%2.%3.%4."/>
      <w:lvlJc w:val="left"/>
      <w:pPr>
        <w:ind w:left="3669" w:hanging="720"/>
      </w:pPr>
      <w:rPr>
        <w:rFonts w:cs="Times New Roman" w:hint="default"/>
      </w:rPr>
    </w:lvl>
    <w:lvl w:ilvl="4">
      <w:start w:val="1"/>
      <w:numFmt w:val="decimal"/>
      <w:lvlText w:val="%1.%2.%3.%4.%5."/>
      <w:lvlJc w:val="left"/>
      <w:pPr>
        <w:ind w:left="5012" w:hanging="1080"/>
      </w:pPr>
      <w:rPr>
        <w:rFonts w:cs="Times New Roman" w:hint="default"/>
      </w:rPr>
    </w:lvl>
    <w:lvl w:ilvl="5">
      <w:start w:val="1"/>
      <w:numFmt w:val="decimal"/>
      <w:lvlText w:val="%1.%2.%3.%4.%5.%6."/>
      <w:lvlJc w:val="left"/>
      <w:pPr>
        <w:ind w:left="5995" w:hanging="1080"/>
      </w:pPr>
      <w:rPr>
        <w:rFonts w:cs="Times New Roman" w:hint="default"/>
      </w:rPr>
    </w:lvl>
    <w:lvl w:ilvl="6">
      <w:start w:val="1"/>
      <w:numFmt w:val="decimal"/>
      <w:lvlText w:val="%1.%2.%3.%4.%5.%6.%7."/>
      <w:lvlJc w:val="left"/>
      <w:pPr>
        <w:ind w:left="7338" w:hanging="1440"/>
      </w:pPr>
      <w:rPr>
        <w:rFonts w:cs="Times New Roman" w:hint="default"/>
      </w:rPr>
    </w:lvl>
    <w:lvl w:ilvl="7">
      <w:start w:val="1"/>
      <w:numFmt w:val="decimal"/>
      <w:lvlText w:val="%1.%2.%3.%4.%5.%6.%7.%8."/>
      <w:lvlJc w:val="left"/>
      <w:pPr>
        <w:ind w:left="8321" w:hanging="1440"/>
      </w:pPr>
      <w:rPr>
        <w:rFonts w:cs="Times New Roman" w:hint="default"/>
      </w:rPr>
    </w:lvl>
    <w:lvl w:ilvl="8">
      <w:start w:val="1"/>
      <w:numFmt w:val="decimal"/>
      <w:lvlText w:val="%1.%2.%3.%4.%5.%6.%7.%8.%9."/>
      <w:lvlJc w:val="left"/>
      <w:pPr>
        <w:ind w:left="9664" w:hanging="1800"/>
      </w:pPr>
      <w:rPr>
        <w:rFonts w:cs="Times New Roman" w:hint="default"/>
      </w:rPr>
    </w:lvl>
  </w:abstractNum>
  <w:abstractNum w:abstractNumId="11" w15:restartNumberingAfterBreak="0">
    <w:nsid w:val="20435D15"/>
    <w:multiLevelType w:val="hybridMultilevel"/>
    <w:tmpl w:val="4FEEE712"/>
    <w:lvl w:ilvl="0" w:tplc="576678E4">
      <w:numFmt w:val="bullet"/>
      <w:lvlText w:val="-"/>
      <w:lvlJc w:val="left"/>
      <w:pPr>
        <w:ind w:left="1116" w:hanging="132"/>
      </w:pPr>
      <w:rPr>
        <w:rFonts w:ascii="Times New Roman" w:eastAsia="Times New Roman" w:hAnsi="Times New Roman" w:hint="default"/>
        <w:b w:val="0"/>
        <w:i w:val="0"/>
        <w:spacing w:val="0"/>
        <w:w w:val="102"/>
        <w:sz w:val="22"/>
      </w:rPr>
    </w:lvl>
    <w:lvl w:ilvl="1" w:tplc="417A6CDC">
      <w:numFmt w:val="bullet"/>
      <w:lvlText w:val="•"/>
      <w:lvlJc w:val="left"/>
      <w:pPr>
        <w:ind w:left="1944" w:hanging="132"/>
      </w:pPr>
      <w:rPr>
        <w:rFonts w:hint="default"/>
      </w:rPr>
    </w:lvl>
    <w:lvl w:ilvl="2" w:tplc="CEC6F706">
      <w:numFmt w:val="bullet"/>
      <w:lvlText w:val="•"/>
      <w:lvlJc w:val="left"/>
      <w:pPr>
        <w:ind w:left="2768" w:hanging="132"/>
      </w:pPr>
      <w:rPr>
        <w:rFonts w:hint="default"/>
      </w:rPr>
    </w:lvl>
    <w:lvl w:ilvl="3" w:tplc="54B8A0A0">
      <w:numFmt w:val="bullet"/>
      <w:lvlText w:val="•"/>
      <w:lvlJc w:val="left"/>
      <w:pPr>
        <w:ind w:left="3592" w:hanging="132"/>
      </w:pPr>
      <w:rPr>
        <w:rFonts w:hint="default"/>
      </w:rPr>
    </w:lvl>
    <w:lvl w:ilvl="4" w:tplc="8BB292CC">
      <w:numFmt w:val="bullet"/>
      <w:lvlText w:val="•"/>
      <w:lvlJc w:val="left"/>
      <w:pPr>
        <w:ind w:left="4416" w:hanging="132"/>
      </w:pPr>
      <w:rPr>
        <w:rFonts w:hint="default"/>
      </w:rPr>
    </w:lvl>
    <w:lvl w:ilvl="5" w:tplc="3A6CD13C">
      <w:numFmt w:val="bullet"/>
      <w:lvlText w:val="•"/>
      <w:lvlJc w:val="left"/>
      <w:pPr>
        <w:ind w:left="5240" w:hanging="132"/>
      </w:pPr>
      <w:rPr>
        <w:rFonts w:hint="default"/>
      </w:rPr>
    </w:lvl>
    <w:lvl w:ilvl="6" w:tplc="8D5EDD0E">
      <w:numFmt w:val="bullet"/>
      <w:lvlText w:val="•"/>
      <w:lvlJc w:val="left"/>
      <w:pPr>
        <w:ind w:left="6064" w:hanging="132"/>
      </w:pPr>
      <w:rPr>
        <w:rFonts w:hint="default"/>
      </w:rPr>
    </w:lvl>
    <w:lvl w:ilvl="7" w:tplc="0E9CBEFE">
      <w:numFmt w:val="bullet"/>
      <w:lvlText w:val="•"/>
      <w:lvlJc w:val="left"/>
      <w:pPr>
        <w:ind w:left="6888" w:hanging="132"/>
      </w:pPr>
      <w:rPr>
        <w:rFonts w:hint="default"/>
      </w:rPr>
    </w:lvl>
    <w:lvl w:ilvl="8" w:tplc="948EB24E">
      <w:numFmt w:val="bullet"/>
      <w:lvlText w:val="•"/>
      <w:lvlJc w:val="left"/>
      <w:pPr>
        <w:ind w:left="7712" w:hanging="132"/>
      </w:pPr>
      <w:rPr>
        <w:rFonts w:hint="default"/>
      </w:rPr>
    </w:lvl>
  </w:abstractNum>
  <w:abstractNum w:abstractNumId="12" w15:restartNumberingAfterBreak="0">
    <w:nsid w:val="2B516B9F"/>
    <w:multiLevelType w:val="multilevel"/>
    <w:tmpl w:val="FD0C78C8"/>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upperLetter"/>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3" w15:restartNumberingAfterBreak="0">
    <w:nsid w:val="2BF04B70"/>
    <w:multiLevelType w:val="hybridMultilevel"/>
    <w:tmpl w:val="C3DEAA6C"/>
    <w:lvl w:ilvl="0" w:tplc="04090017">
      <w:start w:val="1"/>
      <w:numFmt w:val="lowerLetter"/>
      <w:lvlText w:val="%1)"/>
      <w:lvlJc w:val="left"/>
      <w:pPr>
        <w:ind w:left="1353" w:hanging="360"/>
      </w:pPr>
      <w:rPr>
        <w:rFonts w:cs="Times New Roman"/>
      </w:rPr>
    </w:lvl>
    <w:lvl w:ilvl="1" w:tplc="04090019">
      <w:start w:val="1"/>
      <w:numFmt w:val="lowerLetter"/>
      <w:lvlText w:val="%2."/>
      <w:lvlJc w:val="left"/>
      <w:pPr>
        <w:ind w:left="2149" w:hanging="360"/>
      </w:pPr>
      <w:rPr>
        <w:rFonts w:cs="Times New Roman"/>
      </w:rPr>
    </w:lvl>
    <w:lvl w:ilvl="2" w:tplc="731EAAE4">
      <w:start w:val="6"/>
      <w:numFmt w:val="upperRoman"/>
      <w:lvlText w:val="%3."/>
      <w:lvlJc w:val="left"/>
      <w:pPr>
        <w:ind w:left="3409" w:hanging="720"/>
      </w:pPr>
      <w:rPr>
        <w:rFonts w:cs="Times New Roman" w:hint="default"/>
        <w:b w:val="0"/>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4" w15:restartNumberingAfterBreak="0">
    <w:nsid w:val="2D4D16D1"/>
    <w:multiLevelType w:val="hybridMultilevel"/>
    <w:tmpl w:val="11B0064E"/>
    <w:lvl w:ilvl="0" w:tplc="28BACAAE">
      <w:start w:val="1"/>
      <w:numFmt w:val="lowerLetter"/>
      <w:lvlText w:val="%1)"/>
      <w:lvlJc w:val="left"/>
      <w:pPr>
        <w:ind w:left="316" w:hanging="339"/>
      </w:pPr>
      <w:rPr>
        <w:rFonts w:ascii="Times New Roman" w:eastAsia="Times New Roman" w:hAnsi="Times New Roman" w:cs="Times New Roman" w:hint="default"/>
        <w:b w:val="0"/>
        <w:bCs w:val="0"/>
        <w:i w:val="0"/>
        <w:iCs w:val="0"/>
        <w:spacing w:val="0"/>
        <w:w w:val="102"/>
        <w:sz w:val="22"/>
        <w:szCs w:val="22"/>
      </w:rPr>
    </w:lvl>
    <w:lvl w:ilvl="1" w:tplc="FD0C573E">
      <w:numFmt w:val="bullet"/>
      <w:lvlText w:val="•"/>
      <w:lvlJc w:val="left"/>
      <w:pPr>
        <w:ind w:left="1224" w:hanging="339"/>
      </w:pPr>
      <w:rPr>
        <w:rFonts w:hint="default"/>
      </w:rPr>
    </w:lvl>
    <w:lvl w:ilvl="2" w:tplc="6E1C9BB6">
      <w:numFmt w:val="bullet"/>
      <w:lvlText w:val="•"/>
      <w:lvlJc w:val="left"/>
      <w:pPr>
        <w:ind w:left="2128" w:hanging="339"/>
      </w:pPr>
      <w:rPr>
        <w:rFonts w:hint="default"/>
      </w:rPr>
    </w:lvl>
    <w:lvl w:ilvl="3" w:tplc="252457F6">
      <w:numFmt w:val="bullet"/>
      <w:lvlText w:val="•"/>
      <w:lvlJc w:val="left"/>
      <w:pPr>
        <w:ind w:left="3032" w:hanging="339"/>
      </w:pPr>
      <w:rPr>
        <w:rFonts w:hint="default"/>
      </w:rPr>
    </w:lvl>
    <w:lvl w:ilvl="4" w:tplc="D124D8FA">
      <w:numFmt w:val="bullet"/>
      <w:lvlText w:val="•"/>
      <w:lvlJc w:val="left"/>
      <w:pPr>
        <w:ind w:left="3936" w:hanging="339"/>
      </w:pPr>
      <w:rPr>
        <w:rFonts w:hint="default"/>
      </w:rPr>
    </w:lvl>
    <w:lvl w:ilvl="5" w:tplc="8ACC4676">
      <w:numFmt w:val="bullet"/>
      <w:lvlText w:val="•"/>
      <w:lvlJc w:val="left"/>
      <w:pPr>
        <w:ind w:left="4840" w:hanging="339"/>
      </w:pPr>
      <w:rPr>
        <w:rFonts w:hint="default"/>
      </w:rPr>
    </w:lvl>
    <w:lvl w:ilvl="6" w:tplc="910635C4">
      <w:numFmt w:val="bullet"/>
      <w:lvlText w:val="•"/>
      <w:lvlJc w:val="left"/>
      <w:pPr>
        <w:ind w:left="5744" w:hanging="339"/>
      </w:pPr>
      <w:rPr>
        <w:rFonts w:hint="default"/>
      </w:rPr>
    </w:lvl>
    <w:lvl w:ilvl="7" w:tplc="207699F6">
      <w:numFmt w:val="bullet"/>
      <w:lvlText w:val="•"/>
      <w:lvlJc w:val="left"/>
      <w:pPr>
        <w:ind w:left="6648" w:hanging="339"/>
      </w:pPr>
      <w:rPr>
        <w:rFonts w:hint="default"/>
      </w:rPr>
    </w:lvl>
    <w:lvl w:ilvl="8" w:tplc="FE3CD4BA">
      <w:numFmt w:val="bullet"/>
      <w:lvlText w:val="•"/>
      <w:lvlJc w:val="left"/>
      <w:pPr>
        <w:ind w:left="7552" w:hanging="339"/>
      </w:pPr>
      <w:rPr>
        <w:rFonts w:hint="default"/>
      </w:rPr>
    </w:lvl>
  </w:abstractNum>
  <w:abstractNum w:abstractNumId="15" w15:restartNumberingAfterBreak="0">
    <w:nsid w:val="2E506A1B"/>
    <w:multiLevelType w:val="multilevel"/>
    <w:tmpl w:val="EB7C7A06"/>
    <w:lvl w:ilvl="0">
      <w:start w:val="1"/>
      <w:numFmt w:val="decimal"/>
      <w:lvlText w:val="%1"/>
      <w:lvlJc w:val="left"/>
      <w:pPr>
        <w:ind w:left="337" w:hanging="322"/>
      </w:pPr>
      <w:rPr>
        <w:rFonts w:cs="Times New Roman" w:hint="default"/>
      </w:rPr>
    </w:lvl>
    <w:lvl w:ilvl="1">
      <w:start w:val="1"/>
      <w:numFmt w:val="lowerLetter"/>
      <w:lvlText w:val="%1.%2."/>
      <w:lvlJc w:val="left"/>
      <w:pPr>
        <w:ind w:left="337" w:hanging="322"/>
      </w:pPr>
      <w:rPr>
        <w:rFonts w:ascii="Times New Roman" w:eastAsia="Times New Roman" w:hAnsi="Times New Roman" w:cs="Times New Roman" w:hint="default"/>
        <w:b w:val="0"/>
        <w:bCs w:val="0"/>
        <w:i w:val="0"/>
        <w:iCs w:val="0"/>
        <w:spacing w:val="-2"/>
        <w:w w:val="103"/>
        <w:sz w:val="18"/>
        <w:szCs w:val="18"/>
      </w:rPr>
    </w:lvl>
    <w:lvl w:ilvl="2">
      <w:start w:val="1"/>
      <w:numFmt w:val="decimal"/>
      <w:lvlText w:val="%1.%2.%3."/>
      <w:lvlJc w:val="left"/>
      <w:pPr>
        <w:ind w:left="477" w:hanging="461"/>
      </w:pPr>
      <w:rPr>
        <w:rFonts w:ascii="Times New Roman" w:eastAsia="Times New Roman" w:hAnsi="Times New Roman" w:cs="Times New Roman" w:hint="default"/>
        <w:b w:val="0"/>
        <w:bCs w:val="0"/>
        <w:i w:val="0"/>
        <w:iCs w:val="0"/>
        <w:spacing w:val="-2"/>
        <w:w w:val="103"/>
        <w:sz w:val="18"/>
        <w:szCs w:val="18"/>
      </w:rPr>
    </w:lvl>
    <w:lvl w:ilvl="3">
      <w:numFmt w:val="bullet"/>
      <w:lvlText w:val="•"/>
      <w:lvlJc w:val="left"/>
      <w:pPr>
        <w:ind w:left="1182" w:hanging="461"/>
      </w:pPr>
      <w:rPr>
        <w:rFonts w:hint="default"/>
      </w:rPr>
    </w:lvl>
    <w:lvl w:ilvl="4">
      <w:numFmt w:val="bullet"/>
      <w:lvlText w:val="•"/>
      <w:lvlJc w:val="left"/>
      <w:pPr>
        <w:ind w:left="1533" w:hanging="461"/>
      </w:pPr>
      <w:rPr>
        <w:rFonts w:hint="default"/>
      </w:rPr>
    </w:lvl>
    <w:lvl w:ilvl="5">
      <w:numFmt w:val="bullet"/>
      <w:lvlText w:val="•"/>
      <w:lvlJc w:val="left"/>
      <w:pPr>
        <w:ind w:left="1884" w:hanging="461"/>
      </w:pPr>
      <w:rPr>
        <w:rFonts w:hint="default"/>
      </w:rPr>
    </w:lvl>
    <w:lvl w:ilvl="6">
      <w:numFmt w:val="bullet"/>
      <w:lvlText w:val="•"/>
      <w:lvlJc w:val="left"/>
      <w:pPr>
        <w:ind w:left="2235" w:hanging="461"/>
      </w:pPr>
      <w:rPr>
        <w:rFonts w:hint="default"/>
      </w:rPr>
    </w:lvl>
    <w:lvl w:ilvl="7">
      <w:numFmt w:val="bullet"/>
      <w:lvlText w:val="•"/>
      <w:lvlJc w:val="left"/>
      <w:pPr>
        <w:ind w:left="2586" w:hanging="461"/>
      </w:pPr>
      <w:rPr>
        <w:rFonts w:hint="default"/>
      </w:rPr>
    </w:lvl>
    <w:lvl w:ilvl="8">
      <w:numFmt w:val="bullet"/>
      <w:lvlText w:val="•"/>
      <w:lvlJc w:val="left"/>
      <w:pPr>
        <w:ind w:left="2937" w:hanging="461"/>
      </w:pPr>
      <w:rPr>
        <w:rFonts w:hint="default"/>
      </w:rPr>
    </w:lvl>
  </w:abstractNum>
  <w:abstractNum w:abstractNumId="16" w15:restartNumberingAfterBreak="0">
    <w:nsid w:val="2EDA1CFA"/>
    <w:multiLevelType w:val="multilevel"/>
    <w:tmpl w:val="C77C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06C6B"/>
    <w:multiLevelType w:val="hybridMultilevel"/>
    <w:tmpl w:val="3488A686"/>
    <w:lvl w:ilvl="0" w:tplc="F3409A68">
      <w:start w:val="1"/>
      <w:numFmt w:val="lowerLetter"/>
      <w:lvlText w:val="%1)"/>
      <w:lvlJc w:val="left"/>
      <w:pPr>
        <w:ind w:left="316" w:hanging="348"/>
      </w:pPr>
      <w:rPr>
        <w:rFonts w:ascii="Times New Roman" w:eastAsia="Times New Roman" w:hAnsi="Times New Roman" w:cs="Times New Roman" w:hint="default"/>
        <w:b w:val="0"/>
        <w:bCs w:val="0"/>
        <w:i w:val="0"/>
        <w:iCs w:val="0"/>
        <w:spacing w:val="0"/>
        <w:w w:val="102"/>
        <w:sz w:val="22"/>
        <w:szCs w:val="22"/>
      </w:rPr>
    </w:lvl>
    <w:lvl w:ilvl="1" w:tplc="F34E91C2">
      <w:numFmt w:val="bullet"/>
      <w:lvlText w:val="•"/>
      <w:lvlJc w:val="left"/>
      <w:pPr>
        <w:ind w:left="1224" w:hanging="348"/>
      </w:pPr>
      <w:rPr>
        <w:rFonts w:hint="default"/>
      </w:rPr>
    </w:lvl>
    <w:lvl w:ilvl="2" w:tplc="2F20231A">
      <w:numFmt w:val="bullet"/>
      <w:lvlText w:val="•"/>
      <w:lvlJc w:val="left"/>
      <w:pPr>
        <w:ind w:left="2128" w:hanging="348"/>
      </w:pPr>
      <w:rPr>
        <w:rFonts w:hint="default"/>
      </w:rPr>
    </w:lvl>
    <w:lvl w:ilvl="3" w:tplc="278A5B86">
      <w:numFmt w:val="bullet"/>
      <w:lvlText w:val="•"/>
      <w:lvlJc w:val="left"/>
      <w:pPr>
        <w:ind w:left="3032" w:hanging="348"/>
      </w:pPr>
      <w:rPr>
        <w:rFonts w:hint="default"/>
      </w:rPr>
    </w:lvl>
    <w:lvl w:ilvl="4" w:tplc="A9D613D8">
      <w:numFmt w:val="bullet"/>
      <w:lvlText w:val="•"/>
      <w:lvlJc w:val="left"/>
      <w:pPr>
        <w:ind w:left="3936" w:hanging="348"/>
      </w:pPr>
      <w:rPr>
        <w:rFonts w:hint="default"/>
      </w:rPr>
    </w:lvl>
    <w:lvl w:ilvl="5" w:tplc="C9F414CC">
      <w:numFmt w:val="bullet"/>
      <w:lvlText w:val="•"/>
      <w:lvlJc w:val="left"/>
      <w:pPr>
        <w:ind w:left="4840" w:hanging="348"/>
      </w:pPr>
      <w:rPr>
        <w:rFonts w:hint="default"/>
      </w:rPr>
    </w:lvl>
    <w:lvl w:ilvl="6" w:tplc="4A3A075A">
      <w:numFmt w:val="bullet"/>
      <w:lvlText w:val="•"/>
      <w:lvlJc w:val="left"/>
      <w:pPr>
        <w:ind w:left="5744" w:hanging="348"/>
      </w:pPr>
      <w:rPr>
        <w:rFonts w:hint="default"/>
      </w:rPr>
    </w:lvl>
    <w:lvl w:ilvl="7" w:tplc="78585BF8">
      <w:numFmt w:val="bullet"/>
      <w:lvlText w:val="•"/>
      <w:lvlJc w:val="left"/>
      <w:pPr>
        <w:ind w:left="6648" w:hanging="348"/>
      </w:pPr>
      <w:rPr>
        <w:rFonts w:hint="default"/>
      </w:rPr>
    </w:lvl>
    <w:lvl w:ilvl="8" w:tplc="C6C60BDE">
      <w:numFmt w:val="bullet"/>
      <w:lvlText w:val="•"/>
      <w:lvlJc w:val="left"/>
      <w:pPr>
        <w:ind w:left="7552" w:hanging="348"/>
      </w:pPr>
      <w:rPr>
        <w:rFonts w:hint="default"/>
      </w:rPr>
    </w:lvl>
  </w:abstractNum>
  <w:abstractNum w:abstractNumId="18" w15:restartNumberingAfterBreak="0">
    <w:nsid w:val="346660A2"/>
    <w:multiLevelType w:val="multilevel"/>
    <w:tmpl w:val="D8BA04CC"/>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upperLetter"/>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9" w15:restartNumberingAfterBreak="0">
    <w:nsid w:val="351B101C"/>
    <w:multiLevelType w:val="multilevel"/>
    <w:tmpl w:val="DD9C2560"/>
    <w:lvl w:ilvl="0">
      <w:start w:val="6"/>
      <w:numFmt w:val="upperRoman"/>
      <w:lvlText w:val="%1"/>
      <w:lvlJc w:val="left"/>
      <w:pPr>
        <w:ind w:left="316" w:hanging="764"/>
      </w:pPr>
      <w:rPr>
        <w:rFonts w:cs="Times New Roman" w:hint="default"/>
      </w:rPr>
    </w:lvl>
    <w:lvl w:ilvl="1">
      <w:start w:val="2"/>
      <w:numFmt w:val="decimal"/>
      <w:lvlText w:val="%1.%2"/>
      <w:lvlJc w:val="left"/>
      <w:pPr>
        <w:ind w:left="316" w:hanging="764"/>
      </w:pPr>
      <w:rPr>
        <w:rFonts w:cs="Times New Roman" w:hint="default"/>
      </w:rPr>
    </w:lvl>
    <w:lvl w:ilvl="2">
      <w:start w:val="1"/>
      <w:numFmt w:val="decimal"/>
      <w:lvlText w:val="%1.%2.%3."/>
      <w:lvlJc w:val="left"/>
      <w:pPr>
        <w:ind w:left="316" w:hanging="764"/>
      </w:pPr>
      <w:rPr>
        <w:rFonts w:ascii="Times New Roman" w:eastAsia="Times New Roman" w:hAnsi="Times New Roman" w:cs="Times New Roman" w:hint="default"/>
        <w:b/>
        <w:bCs/>
        <w:i w:val="0"/>
        <w:iCs w:val="0"/>
        <w:spacing w:val="-3"/>
        <w:w w:val="102"/>
        <w:sz w:val="22"/>
        <w:szCs w:val="22"/>
      </w:rPr>
    </w:lvl>
    <w:lvl w:ilvl="3">
      <w:numFmt w:val="bullet"/>
      <w:lvlText w:val="•"/>
      <w:lvlJc w:val="left"/>
      <w:pPr>
        <w:ind w:left="3032" w:hanging="764"/>
      </w:pPr>
      <w:rPr>
        <w:rFonts w:hint="default"/>
      </w:rPr>
    </w:lvl>
    <w:lvl w:ilvl="4">
      <w:numFmt w:val="bullet"/>
      <w:lvlText w:val="•"/>
      <w:lvlJc w:val="left"/>
      <w:pPr>
        <w:ind w:left="3936" w:hanging="764"/>
      </w:pPr>
      <w:rPr>
        <w:rFonts w:hint="default"/>
      </w:rPr>
    </w:lvl>
    <w:lvl w:ilvl="5">
      <w:numFmt w:val="bullet"/>
      <w:lvlText w:val="•"/>
      <w:lvlJc w:val="left"/>
      <w:pPr>
        <w:ind w:left="4840" w:hanging="764"/>
      </w:pPr>
      <w:rPr>
        <w:rFonts w:hint="default"/>
      </w:rPr>
    </w:lvl>
    <w:lvl w:ilvl="6">
      <w:numFmt w:val="bullet"/>
      <w:lvlText w:val="•"/>
      <w:lvlJc w:val="left"/>
      <w:pPr>
        <w:ind w:left="5744" w:hanging="764"/>
      </w:pPr>
      <w:rPr>
        <w:rFonts w:hint="default"/>
      </w:rPr>
    </w:lvl>
    <w:lvl w:ilvl="7">
      <w:numFmt w:val="bullet"/>
      <w:lvlText w:val="•"/>
      <w:lvlJc w:val="left"/>
      <w:pPr>
        <w:ind w:left="6648" w:hanging="764"/>
      </w:pPr>
      <w:rPr>
        <w:rFonts w:hint="default"/>
      </w:rPr>
    </w:lvl>
    <w:lvl w:ilvl="8">
      <w:numFmt w:val="bullet"/>
      <w:lvlText w:val="•"/>
      <w:lvlJc w:val="left"/>
      <w:pPr>
        <w:ind w:left="7552" w:hanging="764"/>
      </w:pPr>
      <w:rPr>
        <w:rFonts w:hint="default"/>
      </w:rPr>
    </w:lvl>
  </w:abstractNum>
  <w:abstractNum w:abstractNumId="20" w15:restartNumberingAfterBreak="0">
    <w:nsid w:val="35B100D6"/>
    <w:multiLevelType w:val="multilevel"/>
    <w:tmpl w:val="5F6C2F38"/>
    <w:lvl w:ilvl="0">
      <w:start w:val="1"/>
      <w:numFmt w:val="lowerLetter"/>
      <w:lvlText w:val="%1)"/>
      <w:lvlJc w:val="left"/>
      <w:pPr>
        <w:ind w:left="316" w:hanging="288"/>
      </w:pPr>
      <w:rPr>
        <w:rFonts w:ascii="Times New Roman" w:eastAsia="Times New Roman" w:hAnsi="Times New Roman" w:cs="Times New Roman" w:hint="default"/>
        <w:b w:val="0"/>
        <w:bCs w:val="0"/>
        <w:i w:val="0"/>
        <w:iCs w:val="0"/>
        <w:spacing w:val="0"/>
        <w:w w:val="102"/>
        <w:sz w:val="22"/>
        <w:szCs w:val="22"/>
      </w:rPr>
    </w:lvl>
    <w:lvl w:ilvl="1">
      <w:start w:val="1"/>
      <w:numFmt w:val="decimal"/>
      <w:lvlText w:val="%1.%2."/>
      <w:lvlJc w:val="left"/>
      <w:pPr>
        <w:ind w:left="668" w:hanging="384"/>
      </w:pPr>
      <w:rPr>
        <w:rFonts w:ascii="Times New Roman" w:eastAsia="Times New Roman" w:hAnsi="Times New Roman" w:cs="Times New Roman" w:hint="default"/>
        <w:b w:val="0"/>
        <w:bCs w:val="0"/>
        <w:i w:val="0"/>
        <w:iCs w:val="0"/>
        <w:spacing w:val="-3"/>
        <w:w w:val="102"/>
        <w:sz w:val="22"/>
        <w:szCs w:val="22"/>
      </w:rPr>
    </w:lvl>
    <w:lvl w:ilvl="2">
      <w:numFmt w:val="bullet"/>
      <w:lvlText w:val="•"/>
      <w:lvlJc w:val="left"/>
      <w:pPr>
        <w:ind w:left="2060" w:hanging="384"/>
      </w:pPr>
      <w:rPr>
        <w:rFonts w:hint="default"/>
      </w:rPr>
    </w:lvl>
    <w:lvl w:ilvl="3">
      <w:numFmt w:val="bullet"/>
      <w:lvlText w:val="•"/>
      <w:lvlJc w:val="left"/>
      <w:pPr>
        <w:ind w:left="2972" w:hanging="384"/>
      </w:pPr>
      <w:rPr>
        <w:rFonts w:hint="default"/>
      </w:rPr>
    </w:lvl>
    <w:lvl w:ilvl="4">
      <w:numFmt w:val="bullet"/>
      <w:lvlText w:val="•"/>
      <w:lvlJc w:val="left"/>
      <w:pPr>
        <w:ind w:left="3885" w:hanging="384"/>
      </w:pPr>
      <w:rPr>
        <w:rFonts w:hint="default"/>
      </w:rPr>
    </w:lvl>
    <w:lvl w:ilvl="5">
      <w:numFmt w:val="bullet"/>
      <w:lvlText w:val="•"/>
      <w:lvlJc w:val="left"/>
      <w:pPr>
        <w:ind w:left="4797" w:hanging="384"/>
      </w:pPr>
      <w:rPr>
        <w:rFonts w:hint="default"/>
      </w:rPr>
    </w:lvl>
    <w:lvl w:ilvl="6">
      <w:numFmt w:val="bullet"/>
      <w:lvlText w:val="•"/>
      <w:lvlJc w:val="left"/>
      <w:pPr>
        <w:ind w:left="5710" w:hanging="384"/>
      </w:pPr>
      <w:rPr>
        <w:rFonts w:hint="default"/>
      </w:rPr>
    </w:lvl>
    <w:lvl w:ilvl="7">
      <w:numFmt w:val="bullet"/>
      <w:lvlText w:val="•"/>
      <w:lvlJc w:val="left"/>
      <w:pPr>
        <w:ind w:left="6622" w:hanging="384"/>
      </w:pPr>
      <w:rPr>
        <w:rFonts w:hint="default"/>
      </w:rPr>
    </w:lvl>
    <w:lvl w:ilvl="8">
      <w:numFmt w:val="bullet"/>
      <w:lvlText w:val="•"/>
      <w:lvlJc w:val="left"/>
      <w:pPr>
        <w:ind w:left="7535" w:hanging="384"/>
      </w:pPr>
      <w:rPr>
        <w:rFonts w:hint="default"/>
      </w:rPr>
    </w:lvl>
  </w:abstractNum>
  <w:abstractNum w:abstractNumId="21" w15:restartNumberingAfterBreak="0">
    <w:nsid w:val="38181F29"/>
    <w:multiLevelType w:val="hybridMultilevel"/>
    <w:tmpl w:val="713EB912"/>
    <w:lvl w:ilvl="0" w:tplc="6AA49810">
      <w:start w:val="1"/>
      <w:numFmt w:val="lowerLetter"/>
      <w:lvlText w:val="%1)"/>
      <w:lvlJc w:val="left"/>
      <w:pPr>
        <w:ind w:left="1419" w:hanging="339"/>
      </w:pPr>
      <w:rPr>
        <w:rFonts w:cs="Times New Roman" w:hint="default"/>
        <w:b w:val="0"/>
        <w:bCs/>
        <w:i w:val="0"/>
        <w:iCs w:val="0"/>
        <w:spacing w:val="0"/>
        <w:w w:val="102"/>
        <w:sz w:val="22"/>
        <w:szCs w:val="22"/>
      </w:rPr>
    </w:lvl>
    <w:lvl w:ilvl="1" w:tplc="6CF68B62">
      <w:numFmt w:val="bullet"/>
      <w:lvlText w:val="•"/>
      <w:lvlJc w:val="left"/>
      <w:pPr>
        <w:ind w:left="1224" w:hanging="339"/>
      </w:pPr>
      <w:rPr>
        <w:rFonts w:hint="default"/>
      </w:rPr>
    </w:lvl>
    <w:lvl w:ilvl="2" w:tplc="D8C46138">
      <w:numFmt w:val="bullet"/>
      <w:lvlText w:val="•"/>
      <w:lvlJc w:val="left"/>
      <w:pPr>
        <w:ind w:left="2128" w:hanging="339"/>
      </w:pPr>
      <w:rPr>
        <w:rFonts w:hint="default"/>
      </w:rPr>
    </w:lvl>
    <w:lvl w:ilvl="3" w:tplc="0E32145C">
      <w:numFmt w:val="bullet"/>
      <w:lvlText w:val="•"/>
      <w:lvlJc w:val="left"/>
      <w:pPr>
        <w:ind w:left="3032" w:hanging="339"/>
      </w:pPr>
      <w:rPr>
        <w:rFonts w:hint="default"/>
      </w:rPr>
    </w:lvl>
    <w:lvl w:ilvl="4" w:tplc="50A2BB3C">
      <w:numFmt w:val="bullet"/>
      <w:lvlText w:val="•"/>
      <w:lvlJc w:val="left"/>
      <w:pPr>
        <w:ind w:left="3936" w:hanging="339"/>
      </w:pPr>
      <w:rPr>
        <w:rFonts w:hint="default"/>
      </w:rPr>
    </w:lvl>
    <w:lvl w:ilvl="5" w:tplc="77661D2C">
      <w:numFmt w:val="bullet"/>
      <w:lvlText w:val="•"/>
      <w:lvlJc w:val="left"/>
      <w:pPr>
        <w:ind w:left="4840" w:hanging="339"/>
      </w:pPr>
      <w:rPr>
        <w:rFonts w:hint="default"/>
      </w:rPr>
    </w:lvl>
    <w:lvl w:ilvl="6" w:tplc="7EFCEBCE">
      <w:numFmt w:val="bullet"/>
      <w:lvlText w:val="•"/>
      <w:lvlJc w:val="left"/>
      <w:pPr>
        <w:ind w:left="5744" w:hanging="339"/>
      </w:pPr>
      <w:rPr>
        <w:rFonts w:hint="default"/>
      </w:rPr>
    </w:lvl>
    <w:lvl w:ilvl="7" w:tplc="D0DE5CF8">
      <w:numFmt w:val="bullet"/>
      <w:lvlText w:val="•"/>
      <w:lvlJc w:val="left"/>
      <w:pPr>
        <w:ind w:left="6648" w:hanging="339"/>
      </w:pPr>
      <w:rPr>
        <w:rFonts w:hint="default"/>
      </w:rPr>
    </w:lvl>
    <w:lvl w:ilvl="8" w:tplc="1CB00930">
      <w:numFmt w:val="bullet"/>
      <w:lvlText w:val="•"/>
      <w:lvlJc w:val="left"/>
      <w:pPr>
        <w:ind w:left="7552" w:hanging="339"/>
      </w:pPr>
      <w:rPr>
        <w:rFonts w:hint="default"/>
      </w:rPr>
    </w:lvl>
  </w:abstractNum>
  <w:abstractNum w:abstractNumId="22" w15:restartNumberingAfterBreak="0">
    <w:nsid w:val="3E102913"/>
    <w:multiLevelType w:val="hybridMultilevel"/>
    <w:tmpl w:val="1916DDA8"/>
    <w:lvl w:ilvl="0" w:tplc="1E703950">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452550BD"/>
    <w:multiLevelType w:val="hybridMultilevel"/>
    <w:tmpl w:val="354E409A"/>
    <w:lvl w:ilvl="0" w:tplc="A88808B2">
      <w:start w:val="1"/>
      <w:numFmt w:val="decimal"/>
      <w:lvlText w:val="%1."/>
      <w:lvlJc w:val="left"/>
      <w:pPr>
        <w:ind w:left="316" w:hanging="339"/>
      </w:pPr>
      <w:rPr>
        <w:rFonts w:ascii="Times New Roman" w:eastAsia="Times New Roman" w:hAnsi="Times New Roman" w:cs="Times New Roman" w:hint="default"/>
        <w:b/>
        <w:bCs/>
        <w:i w:val="0"/>
        <w:iCs w:val="0"/>
        <w:spacing w:val="0"/>
        <w:w w:val="102"/>
        <w:sz w:val="22"/>
        <w:szCs w:val="22"/>
      </w:rPr>
    </w:lvl>
    <w:lvl w:ilvl="1" w:tplc="EA6E385C">
      <w:numFmt w:val="bullet"/>
      <w:lvlText w:val="•"/>
      <w:lvlJc w:val="left"/>
      <w:pPr>
        <w:ind w:left="1224" w:hanging="339"/>
      </w:pPr>
      <w:rPr>
        <w:rFonts w:hint="default"/>
      </w:rPr>
    </w:lvl>
    <w:lvl w:ilvl="2" w:tplc="9EB06614">
      <w:numFmt w:val="bullet"/>
      <w:lvlText w:val="•"/>
      <w:lvlJc w:val="left"/>
      <w:pPr>
        <w:ind w:left="2128" w:hanging="339"/>
      </w:pPr>
      <w:rPr>
        <w:rFonts w:hint="default"/>
      </w:rPr>
    </w:lvl>
    <w:lvl w:ilvl="3" w:tplc="742ADB7E">
      <w:numFmt w:val="bullet"/>
      <w:lvlText w:val="•"/>
      <w:lvlJc w:val="left"/>
      <w:pPr>
        <w:ind w:left="3032" w:hanging="339"/>
      </w:pPr>
      <w:rPr>
        <w:rFonts w:hint="default"/>
      </w:rPr>
    </w:lvl>
    <w:lvl w:ilvl="4" w:tplc="F998CECA">
      <w:numFmt w:val="bullet"/>
      <w:lvlText w:val="•"/>
      <w:lvlJc w:val="left"/>
      <w:pPr>
        <w:ind w:left="3936" w:hanging="339"/>
      </w:pPr>
      <w:rPr>
        <w:rFonts w:hint="default"/>
      </w:rPr>
    </w:lvl>
    <w:lvl w:ilvl="5" w:tplc="D37A89C8">
      <w:numFmt w:val="bullet"/>
      <w:lvlText w:val="•"/>
      <w:lvlJc w:val="left"/>
      <w:pPr>
        <w:ind w:left="4840" w:hanging="339"/>
      </w:pPr>
      <w:rPr>
        <w:rFonts w:hint="default"/>
      </w:rPr>
    </w:lvl>
    <w:lvl w:ilvl="6" w:tplc="684C8690">
      <w:numFmt w:val="bullet"/>
      <w:lvlText w:val="•"/>
      <w:lvlJc w:val="left"/>
      <w:pPr>
        <w:ind w:left="5744" w:hanging="339"/>
      </w:pPr>
      <w:rPr>
        <w:rFonts w:hint="default"/>
      </w:rPr>
    </w:lvl>
    <w:lvl w:ilvl="7" w:tplc="BA84DB4C">
      <w:numFmt w:val="bullet"/>
      <w:lvlText w:val="•"/>
      <w:lvlJc w:val="left"/>
      <w:pPr>
        <w:ind w:left="6648" w:hanging="339"/>
      </w:pPr>
      <w:rPr>
        <w:rFonts w:hint="default"/>
      </w:rPr>
    </w:lvl>
    <w:lvl w:ilvl="8" w:tplc="B0C89AB8">
      <w:numFmt w:val="bullet"/>
      <w:lvlText w:val="•"/>
      <w:lvlJc w:val="left"/>
      <w:pPr>
        <w:ind w:left="7552" w:hanging="339"/>
      </w:pPr>
      <w:rPr>
        <w:rFonts w:hint="default"/>
      </w:rPr>
    </w:lvl>
  </w:abstractNum>
  <w:abstractNum w:abstractNumId="24" w15:restartNumberingAfterBreak="0">
    <w:nsid w:val="48F35F49"/>
    <w:multiLevelType w:val="multilevel"/>
    <w:tmpl w:val="7444B2FC"/>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upperLetter"/>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5" w15:restartNumberingAfterBreak="0">
    <w:nsid w:val="4B36259D"/>
    <w:multiLevelType w:val="multilevel"/>
    <w:tmpl w:val="73E4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F7047C"/>
    <w:multiLevelType w:val="multilevel"/>
    <w:tmpl w:val="8FFE831A"/>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upperLetter"/>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4D197276"/>
    <w:multiLevelType w:val="hybridMultilevel"/>
    <w:tmpl w:val="D0D412CA"/>
    <w:lvl w:ilvl="0" w:tplc="2E8E5E34">
      <w:start w:val="1"/>
      <w:numFmt w:val="decimal"/>
      <w:lvlText w:val="%1."/>
      <w:lvlJc w:val="left"/>
      <w:pPr>
        <w:ind w:left="1332" w:hanging="339"/>
      </w:pPr>
      <w:rPr>
        <w:rFonts w:ascii="Times New Roman" w:eastAsia="Times New Roman" w:hAnsi="Times New Roman" w:cs="Times New Roman" w:hint="default"/>
        <w:b w:val="0"/>
        <w:bCs w:val="0"/>
        <w:i w:val="0"/>
        <w:iCs w:val="0"/>
        <w:spacing w:val="0"/>
        <w:w w:val="102"/>
        <w:sz w:val="22"/>
        <w:szCs w:val="22"/>
      </w:rPr>
    </w:lvl>
    <w:lvl w:ilvl="1" w:tplc="84E498BE">
      <w:numFmt w:val="bullet"/>
      <w:lvlText w:val="•"/>
      <w:lvlJc w:val="left"/>
      <w:pPr>
        <w:ind w:left="2142" w:hanging="339"/>
      </w:pPr>
      <w:rPr>
        <w:rFonts w:hint="default"/>
      </w:rPr>
    </w:lvl>
    <w:lvl w:ilvl="2" w:tplc="45123BA0">
      <w:numFmt w:val="bullet"/>
      <w:lvlText w:val="•"/>
      <w:lvlJc w:val="left"/>
      <w:pPr>
        <w:ind w:left="2944" w:hanging="339"/>
      </w:pPr>
      <w:rPr>
        <w:rFonts w:hint="default"/>
      </w:rPr>
    </w:lvl>
    <w:lvl w:ilvl="3" w:tplc="D1D6A572">
      <w:numFmt w:val="bullet"/>
      <w:lvlText w:val="•"/>
      <w:lvlJc w:val="left"/>
      <w:pPr>
        <w:ind w:left="3746" w:hanging="339"/>
      </w:pPr>
      <w:rPr>
        <w:rFonts w:hint="default"/>
      </w:rPr>
    </w:lvl>
    <w:lvl w:ilvl="4" w:tplc="AC4C5536">
      <w:numFmt w:val="bullet"/>
      <w:lvlText w:val="•"/>
      <w:lvlJc w:val="left"/>
      <w:pPr>
        <w:ind w:left="4548" w:hanging="339"/>
      </w:pPr>
      <w:rPr>
        <w:rFonts w:hint="default"/>
      </w:rPr>
    </w:lvl>
    <w:lvl w:ilvl="5" w:tplc="69AA067C">
      <w:numFmt w:val="bullet"/>
      <w:lvlText w:val="•"/>
      <w:lvlJc w:val="left"/>
      <w:pPr>
        <w:ind w:left="5350" w:hanging="339"/>
      </w:pPr>
      <w:rPr>
        <w:rFonts w:hint="default"/>
      </w:rPr>
    </w:lvl>
    <w:lvl w:ilvl="6" w:tplc="31AC086C">
      <w:numFmt w:val="bullet"/>
      <w:lvlText w:val="•"/>
      <w:lvlJc w:val="left"/>
      <w:pPr>
        <w:ind w:left="6152" w:hanging="339"/>
      </w:pPr>
      <w:rPr>
        <w:rFonts w:hint="default"/>
      </w:rPr>
    </w:lvl>
    <w:lvl w:ilvl="7" w:tplc="6060B9BA">
      <w:numFmt w:val="bullet"/>
      <w:lvlText w:val="•"/>
      <w:lvlJc w:val="left"/>
      <w:pPr>
        <w:ind w:left="6954" w:hanging="339"/>
      </w:pPr>
      <w:rPr>
        <w:rFonts w:hint="default"/>
      </w:rPr>
    </w:lvl>
    <w:lvl w:ilvl="8" w:tplc="902667E8">
      <w:numFmt w:val="bullet"/>
      <w:lvlText w:val="•"/>
      <w:lvlJc w:val="left"/>
      <w:pPr>
        <w:ind w:left="7756" w:hanging="339"/>
      </w:pPr>
      <w:rPr>
        <w:rFonts w:hint="default"/>
      </w:rPr>
    </w:lvl>
  </w:abstractNum>
  <w:abstractNum w:abstractNumId="28" w15:restartNumberingAfterBreak="0">
    <w:nsid w:val="4F4A0B6A"/>
    <w:multiLevelType w:val="multilevel"/>
    <w:tmpl w:val="23A87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7D3A11"/>
    <w:multiLevelType w:val="hybridMultilevel"/>
    <w:tmpl w:val="D41A6140"/>
    <w:lvl w:ilvl="0" w:tplc="341C89DC">
      <w:start w:val="1"/>
      <w:numFmt w:val="upperRoman"/>
      <w:lvlText w:val="%1."/>
      <w:lvlJc w:val="left"/>
      <w:pPr>
        <w:ind w:left="1185" w:hanging="202"/>
      </w:pPr>
      <w:rPr>
        <w:rFonts w:ascii="Times New Roman" w:eastAsia="Times New Roman" w:hAnsi="Times New Roman" w:cs="Times New Roman" w:hint="default"/>
        <w:b/>
        <w:bCs/>
        <w:i w:val="0"/>
        <w:iCs w:val="0"/>
        <w:spacing w:val="-2"/>
        <w:w w:val="102"/>
        <w:sz w:val="22"/>
        <w:szCs w:val="22"/>
      </w:rPr>
    </w:lvl>
    <w:lvl w:ilvl="1" w:tplc="4BD0F49C">
      <w:start w:val="1"/>
      <w:numFmt w:val="lowerLetter"/>
      <w:lvlText w:val="%2)"/>
      <w:lvlJc w:val="left"/>
      <w:pPr>
        <w:ind w:left="316" w:hanging="339"/>
      </w:pPr>
      <w:rPr>
        <w:rFonts w:ascii="Times New Roman" w:eastAsia="Times New Roman" w:hAnsi="Times New Roman" w:cs="Times New Roman" w:hint="default"/>
        <w:b w:val="0"/>
        <w:bCs w:val="0"/>
        <w:i w:val="0"/>
        <w:iCs w:val="0"/>
        <w:spacing w:val="0"/>
        <w:w w:val="102"/>
        <w:sz w:val="22"/>
        <w:szCs w:val="22"/>
      </w:rPr>
    </w:lvl>
    <w:lvl w:ilvl="2" w:tplc="CD7E1690">
      <w:numFmt w:val="bullet"/>
      <w:lvlText w:val="•"/>
      <w:lvlJc w:val="left"/>
      <w:pPr>
        <w:ind w:left="2088" w:hanging="339"/>
      </w:pPr>
      <w:rPr>
        <w:rFonts w:hint="default"/>
      </w:rPr>
    </w:lvl>
    <w:lvl w:ilvl="3" w:tplc="DE8ACDFC">
      <w:numFmt w:val="bullet"/>
      <w:lvlText w:val="•"/>
      <w:lvlJc w:val="left"/>
      <w:pPr>
        <w:ind w:left="2997" w:hanging="339"/>
      </w:pPr>
      <w:rPr>
        <w:rFonts w:hint="default"/>
      </w:rPr>
    </w:lvl>
    <w:lvl w:ilvl="4" w:tplc="F4AC1BDA">
      <w:numFmt w:val="bullet"/>
      <w:lvlText w:val="•"/>
      <w:lvlJc w:val="left"/>
      <w:pPr>
        <w:ind w:left="3906" w:hanging="339"/>
      </w:pPr>
      <w:rPr>
        <w:rFonts w:hint="default"/>
      </w:rPr>
    </w:lvl>
    <w:lvl w:ilvl="5" w:tplc="CB226424">
      <w:numFmt w:val="bullet"/>
      <w:lvlText w:val="•"/>
      <w:lvlJc w:val="left"/>
      <w:pPr>
        <w:ind w:left="4815" w:hanging="339"/>
      </w:pPr>
      <w:rPr>
        <w:rFonts w:hint="default"/>
      </w:rPr>
    </w:lvl>
    <w:lvl w:ilvl="6" w:tplc="31D41C14">
      <w:numFmt w:val="bullet"/>
      <w:lvlText w:val="•"/>
      <w:lvlJc w:val="left"/>
      <w:pPr>
        <w:ind w:left="5724" w:hanging="339"/>
      </w:pPr>
      <w:rPr>
        <w:rFonts w:hint="default"/>
      </w:rPr>
    </w:lvl>
    <w:lvl w:ilvl="7" w:tplc="AEB263B0">
      <w:numFmt w:val="bullet"/>
      <w:lvlText w:val="•"/>
      <w:lvlJc w:val="left"/>
      <w:pPr>
        <w:ind w:left="6633" w:hanging="339"/>
      </w:pPr>
      <w:rPr>
        <w:rFonts w:hint="default"/>
      </w:rPr>
    </w:lvl>
    <w:lvl w:ilvl="8" w:tplc="B55E830C">
      <w:numFmt w:val="bullet"/>
      <w:lvlText w:val="•"/>
      <w:lvlJc w:val="left"/>
      <w:pPr>
        <w:ind w:left="7542" w:hanging="339"/>
      </w:pPr>
      <w:rPr>
        <w:rFonts w:hint="default"/>
      </w:rPr>
    </w:lvl>
  </w:abstractNum>
  <w:abstractNum w:abstractNumId="30" w15:restartNumberingAfterBreak="0">
    <w:nsid w:val="4FF77EE3"/>
    <w:multiLevelType w:val="hybridMultilevel"/>
    <w:tmpl w:val="4344F22C"/>
    <w:lvl w:ilvl="0" w:tplc="47C6D5FC">
      <w:start w:val="1"/>
      <w:numFmt w:val="decimal"/>
      <w:lvlText w:val="%1."/>
      <w:lvlJc w:val="left"/>
      <w:pPr>
        <w:ind w:left="1332" w:hanging="339"/>
      </w:pPr>
      <w:rPr>
        <w:rFonts w:ascii="Times New Roman" w:eastAsia="Times New Roman" w:hAnsi="Times New Roman" w:cs="Times New Roman" w:hint="default"/>
        <w:b/>
        <w:bCs w:val="0"/>
        <w:i w:val="0"/>
        <w:iCs w:val="0"/>
        <w:spacing w:val="0"/>
        <w:w w:val="102"/>
        <w:sz w:val="22"/>
        <w:szCs w:val="22"/>
      </w:rPr>
    </w:lvl>
    <w:lvl w:ilvl="1" w:tplc="24CE77D4">
      <w:numFmt w:val="bullet"/>
      <w:lvlText w:val="-"/>
      <w:lvlJc w:val="left"/>
      <w:pPr>
        <w:ind w:left="1332" w:hanging="339"/>
      </w:pPr>
      <w:rPr>
        <w:rFonts w:ascii="Courier New" w:eastAsia="Times New Roman" w:hAnsi="Courier New" w:hint="default"/>
        <w:b w:val="0"/>
        <w:i w:val="0"/>
        <w:spacing w:val="0"/>
        <w:w w:val="102"/>
        <w:sz w:val="22"/>
      </w:rPr>
    </w:lvl>
    <w:lvl w:ilvl="2" w:tplc="79226A28">
      <w:numFmt w:val="bullet"/>
      <w:lvlText w:val="•"/>
      <w:lvlJc w:val="left"/>
      <w:pPr>
        <w:ind w:left="2944" w:hanging="339"/>
      </w:pPr>
      <w:rPr>
        <w:rFonts w:hint="default"/>
      </w:rPr>
    </w:lvl>
    <w:lvl w:ilvl="3" w:tplc="18C6EC70">
      <w:numFmt w:val="bullet"/>
      <w:lvlText w:val="•"/>
      <w:lvlJc w:val="left"/>
      <w:pPr>
        <w:ind w:left="3746" w:hanging="339"/>
      </w:pPr>
      <w:rPr>
        <w:rFonts w:hint="default"/>
      </w:rPr>
    </w:lvl>
    <w:lvl w:ilvl="4" w:tplc="3BBC177C">
      <w:numFmt w:val="bullet"/>
      <w:lvlText w:val="•"/>
      <w:lvlJc w:val="left"/>
      <w:pPr>
        <w:ind w:left="4548" w:hanging="339"/>
      </w:pPr>
      <w:rPr>
        <w:rFonts w:hint="default"/>
      </w:rPr>
    </w:lvl>
    <w:lvl w:ilvl="5" w:tplc="2E84025A">
      <w:numFmt w:val="bullet"/>
      <w:lvlText w:val="•"/>
      <w:lvlJc w:val="left"/>
      <w:pPr>
        <w:ind w:left="5350" w:hanging="339"/>
      </w:pPr>
      <w:rPr>
        <w:rFonts w:hint="default"/>
      </w:rPr>
    </w:lvl>
    <w:lvl w:ilvl="6" w:tplc="8E34F1FE">
      <w:numFmt w:val="bullet"/>
      <w:lvlText w:val="•"/>
      <w:lvlJc w:val="left"/>
      <w:pPr>
        <w:ind w:left="6152" w:hanging="339"/>
      </w:pPr>
      <w:rPr>
        <w:rFonts w:hint="default"/>
      </w:rPr>
    </w:lvl>
    <w:lvl w:ilvl="7" w:tplc="2698E966">
      <w:numFmt w:val="bullet"/>
      <w:lvlText w:val="•"/>
      <w:lvlJc w:val="left"/>
      <w:pPr>
        <w:ind w:left="6954" w:hanging="339"/>
      </w:pPr>
      <w:rPr>
        <w:rFonts w:hint="default"/>
      </w:rPr>
    </w:lvl>
    <w:lvl w:ilvl="8" w:tplc="7B2EF5C8">
      <w:numFmt w:val="bullet"/>
      <w:lvlText w:val="•"/>
      <w:lvlJc w:val="left"/>
      <w:pPr>
        <w:ind w:left="7756" w:hanging="339"/>
      </w:pPr>
      <w:rPr>
        <w:rFonts w:hint="default"/>
      </w:rPr>
    </w:lvl>
  </w:abstractNum>
  <w:abstractNum w:abstractNumId="31" w15:restartNumberingAfterBreak="0">
    <w:nsid w:val="50092DD7"/>
    <w:multiLevelType w:val="hybridMultilevel"/>
    <w:tmpl w:val="A08A51A0"/>
    <w:lvl w:ilvl="0" w:tplc="04090017">
      <w:start w:val="1"/>
      <w:numFmt w:val="lowerLetter"/>
      <w:lvlText w:val="%1)"/>
      <w:lvlJc w:val="left"/>
      <w:pPr>
        <w:ind w:left="1004" w:hanging="360"/>
      </w:pPr>
      <w:rPr>
        <w:rFonts w:cs="Times New Roman"/>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32" w15:restartNumberingAfterBreak="0">
    <w:nsid w:val="50520FAF"/>
    <w:multiLevelType w:val="hybridMultilevel"/>
    <w:tmpl w:val="BA7261F2"/>
    <w:lvl w:ilvl="0" w:tplc="F8A6AE1C">
      <w:start w:val="1"/>
      <w:numFmt w:val="lowerLetter"/>
      <w:lvlText w:val="%1."/>
      <w:lvlJc w:val="left"/>
      <w:pPr>
        <w:ind w:left="1648" w:hanging="656"/>
      </w:pPr>
      <w:rPr>
        <w:rFonts w:ascii="Times New Roman" w:eastAsia="Times New Roman" w:hAnsi="Times New Roman" w:cs="Times New Roman" w:hint="default"/>
        <w:b/>
        <w:bCs/>
        <w:i w:val="0"/>
        <w:iCs w:val="0"/>
        <w:spacing w:val="0"/>
        <w:w w:val="102"/>
        <w:sz w:val="22"/>
        <w:szCs w:val="22"/>
      </w:rPr>
    </w:lvl>
    <w:lvl w:ilvl="1" w:tplc="1D1E5260">
      <w:numFmt w:val="bullet"/>
      <w:lvlText w:val="•"/>
      <w:lvlJc w:val="left"/>
      <w:pPr>
        <w:ind w:left="2412" w:hanging="656"/>
      </w:pPr>
      <w:rPr>
        <w:rFonts w:hint="default"/>
      </w:rPr>
    </w:lvl>
    <w:lvl w:ilvl="2" w:tplc="813E9058">
      <w:numFmt w:val="bullet"/>
      <w:lvlText w:val="•"/>
      <w:lvlJc w:val="left"/>
      <w:pPr>
        <w:ind w:left="3184" w:hanging="656"/>
      </w:pPr>
      <w:rPr>
        <w:rFonts w:hint="default"/>
      </w:rPr>
    </w:lvl>
    <w:lvl w:ilvl="3" w:tplc="135CF7FC">
      <w:numFmt w:val="bullet"/>
      <w:lvlText w:val="•"/>
      <w:lvlJc w:val="left"/>
      <w:pPr>
        <w:ind w:left="3956" w:hanging="656"/>
      </w:pPr>
      <w:rPr>
        <w:rFonts w:hint="default"/>
      </w:rPr>
    </w:lvl>
    <w:lvl w:ilvl="4" w:tplc="09CC44AA">
      <w:numFmt w:val="bullet"/>
      <w:lvlText w:val="•"/>
      <w:lvlJc w:val="left"/>
      <w:pPr>
        <w:ind w:left="4728" w:hanging="656"/>
      </w:pPr>
      <w:rPr>
        <w:rFonts w:hint="default"/>
      </w:rPr>
    </w:lvl>
    <w:lvl w:ilvl="5" w:tplc="89A86D02">
      <w:numFmt w:val="bullet"/>
      <w:lvlText w:val="•"/>
      <w:lvlJc w:val="left"/>
      <w:pPr>
        <w:ind w:left="5500" w:hanging="656"/>
      </w:pPr>
      <w:rPr>
        <w:rFonts w:hint="default"/>
      </w:rPr>
    </w:lvl>
    <w:lvl w:ilvl="6" w:tplc="47CAA650">
      <w:numFmt w:val="bullet"/>
      <w:lvlText w:val="•"/>
      <w:lvlJc w:val="left"/>
      <w:pPr>
        <w:ind w:left="6272" w:hanging="656"/>
      </w:pPr>
      <w:rPr>
        <w:rFonts w:hint="default"/>
      </w:rPr>
    </w:lvl>
    <w:lvl w:ilvl="7" w:tplc="C6B25642">
      <w:numFmt w:val="bullet"/>
      <w:lvlText w:val="•"/>
      <w:lvlJc w:val="left"/>
      <w:pPr>
        <w:ind w:left="7044" w:hanging="656"/>
      </w:pPr>
      <w:rPr>
        <w:rFonts w:hint="default"/>
      </w:rPr>
    </w:lvl>
    <w:lvl w:ilvl="8" w:tplc="88244C08">
      <w:numFmt w:val="bullet"/>
      <w:lvlText w:val="•"/>
      <w:lvlJc w:val="left"/>
      <w:pPr>
        <w:ind w:left="7816" w:hanging="656"/>
      </w:pPr>
      <w:rPr>
        <w:rFonts w:hint="default"/>
      </w:rPr>
    </w:lvl>
  </w:abstractNum>
  <w:abstractNum w:abstractNumId="33" w15:restartNumberingAfterBreak="0">
    <w:nsid w:val="53150151"/>
    <w:multiLevelType w:val="multilevel"/>
    <w:tmpl w:val="44C0DD82"/>
    <w:lvl w:ilvl="0">
      <w:start w:val="5"/>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58F154EA"/>
    <w:multiLevelType w:val="multilevel"/>
    <w:tmpl w:val="669E1EE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4E3C97"/>
    <w:multiLevelType w:val="multilevel"/>
    <w:tmpl w:val="EB62D59C"/>
    <w:lvl w:ilvl="0">
      <w:start w:val="1"/>
      <w:numFmt w:val="lowerLetter"/>
      <w:lvlText w:val="%1)"/>
      <w:lvlJc w:val="left"/>
      <w:pPr>
        <w:ind w:left="316" w:hanging="348"/>
      </w:pPr>
      <w:rPr>
        <w:rFonts w:ascii="Times New Roman" w:eastAsia="Times New Roman" w:hAnsi="Times New Roman" w:cs="Times New Roman" w:hint="default"/>
        <w:b w:val="0"/>
        <w:bCs w:val="0"/>
        <w:i w:val="0"/>
        <w:iCs w:val="0"/>
        <w:spacing w:val="0"/>
        <w:w w:val="102"/>
        <w:sz w:val="22"/>
        <w:szCs w:val="22"/>
      </w:rPr>
    </w:lvl>
    <w:lvl w:ilvl="1">
      <w:start w:val="1"/>
      <w:numFmt w:val="decimal"/>
      <w:lvlText w:val="%1.%2."/>
      <w:lvlJc w:val="left"/>
      <w:pPr>
        <w:ind w:left="1886" w:hanging="384"/>
      </w:pPr>
      <w:rPr>
        <w:rFonts w:ascii="Times New Roman" w:eastAsia="Times New Roman" w:hAnsi="Times New Roman" w:cs="Times New Roman" w:hint="default"/>
        <w:b w:val="0"/>
        <w:bCs w:val="0"/>
        <w:i w:val="0"/>
        <w:iCs w:val="0"/>
        <w:spacing w:val="-3"/>
        <w:w w:val="102"/>
        <w:sz w:val="22"/>
        <w:szCs w:val="22"/>
      </w:rPr>
    </w:lvl>
    <w:lvl w:ilvl="2">
      <w:numFmt w:val="bullet"/>
      <w:lvlText w:val="•"/>
      <w:lvlJc w:val="left"/>
      <w:pPr>
        <w:ind w:left="2000" w:hanging="384"/>
      </w:pPr>
      <w:rPr>
        <w:rFonts w:hint="default"/>
      </w:rPr>
    </w:lvl>
    <w:lvl w:ilvl="3">
      <w:numFmt w:val="bullet"/>
      <w:lvlText w:val="•"/>
      <w:lvlJc w:val="left"/>
      <w:pPr>
        <w:ind w:left="2920" w:hanging="384"/>
      </w:pPr>
      <w:rPr>
        <w:rFonts w:hint="default"/>
      </w:rPr>
    </w:lvl>
    <w:lvl w:ilvl="4">
      <w:numFmt w:val="bullet"/>
      <w:lvlText w:val="•"/>
      <w:lvlJc w:val="left"/>
      <w:pPr>
        <w:ind w:left="3840" w:hanging="384"/>
      </w:pPr>
      <w:rPr>
        <w:rFonts w:hint="default"/>
      </w:rPr>
    </w:lvl>
    <w:lvl w:ilvl="5">
      <w:numFmt w:val="bullet"/>
      <w:lvlText w:val="•"/>
      <w:lvlJc w:val="left"/>
      <w:pPr>
        <w:ind w:left="4760" w:hanging="384"/>
      </w:pPr>
      <w:rPr>
        <w:rFonts w:hint="default"/>
      </w:rPr>
    </w:lvl>
    <w:lvl w:ilvl="6">
      <w:numFmt w:val="bullet"/>
      <w:lvlText w:val="•"/>
      <w:lvlJc w:val="left"/>
      <w:pPr>
        <w:ind w:left="5680" w:hanging="384"/>
      </w:pPr>
      <w:rPr>
        <w:rFonts w:hint="default"/>
      </w:rPr>
    </w:lvl>
    <w:lvl w:ilvl="7">
      <w:numFmt w:val="bullet"/>
      <w:lvlText w:val="•"/>
      <w:lvlJc w:val="left"/>
      <w:pPr>
        <w:ind w:left="6600" w:hanging="384"/>
      </w:pPr>
      <w:rPr>
        <w:rFonts w:hint="default"/>
      </w:rPr>
    </w:lvl>
    <w:lvl w:ilvl="8">
      <w:numFmt w:val="bullet"/>
      <w:lvlText w:val="•"/>
      <w:lvlJc w:val="left"/>
      <w:pPr>
        <w:ind w:left="7520" w:hanging="384"/>
      </w:pPr>
      <w:rPr>
        <w:rFonts w:hint="default"/>
      </w:rPr>
    </w:lvl>
  </w:abstractNum>
  <w:abstractNum w:abstractNumId="36" w15:restartNumberingAfterBreak="0">
    <w:nsid w:val="5DD5037A"/>
    <w:multiLevelType w:val="hybridMultilevel"/>
    <w:tmpl w:val="32041BEA"/>
    <w:lvl w:ilvl="0" w:tplc="319E0BEA">
      <w:start w:val="1"/>
      <w:numFmt w:val="lowerLetter"/>
      <w:lvlText w:val="%1)"/>
      <w:lvlJc w:val="left"/>
      <w:pPr>
        <w:ind w:left="1332" w:hanging="339"/>
      </w:pPr>
      <w:rPr>
        <w:rFonts w:ascii="Times New Roman" w:eastAsia="Times New Roman" w:hAnsi="Times New Roman" w:cs="Times New Roman" w:hint="default"/>
        <w:b w:val="0"/>
        <w:bCs w:val="0"/>
        <w:i w:val="0"/>
        <w:iCs w:val="0"/>
        <w:spacing w:val="0"/>
        <w:w w:val="102"/>
        <w:sz w:val="22"/>
        <w:szCs w:val="22"/>
      </w:rPr>
    </w:lvl>
    <w:lvl w:ilvl="1" w:tplc="725EE5E2">
      <w:numFmt w:val="bullet"/>
      <w:lvlText w:val="-"/>
      <w:lvlJc w:val="left"/>
      <w:pPr>
        <w:ind w:left="1670" w:hanging="339"/>
      </w:pPr>
      <w:rPr>
        <w:rFonts w:ascii="Times New Roman" w:eastAsia="Times New Roman" w:hAnsi="Times New Roman" w:hint="default"/>
        <w:b w:val="0"/>
        <w:i w:val="0"/>
        <w:spacing w:val="0"/>
        <w:w w:val="102"/>
        <w:sz w:val="22"/>
      </w:rPr>
    </w:lvl>
    <w:lvl w:ilvl="2" w:tplc="CD946526">
      <w:numFmt w:val="bullet"/>
      <w:lvlText w:val="•"/>
      <w:lvlJc w:val="left"/>
      <w:pPr>
        <w:ind w:left="2533" w:hanging="339"/>
      </w:pPr>
      <w:rPr>
        <w:rFonts w:hint="default"/>
      </w:rPr>
    </w:lvl>
    <w:lvl w:ilvl="3" w:tplc="FE6876EE">
      <w:numFmt w:val="bullet"/>
      <w:lvlText w:val="•"/>
      <w:lvlJc w:val="left"/>
      <w:pPr>
        <w:ind w:left="3386" w:hanging="339"/>
      </w:pPr>
      <w:rPr>
        <w:rFonts w:hint="default"/>
      </w:rPr>
    </w:lvl>
    <w:lvl w:ilvl="4" w:tplc="11B0FA40">
      <w:numFmt w:val="bullet"/>
      <w:lvlText w:val="•"/>
      <w:lvlJc w:val="left"/>
      <w:pPr>
        <w:ind w:left="4240" w:hanging="339"/>
      </w:pPr>
      <w:rPr>
        <w:rFonts w:hint="default"/>
      </w:rPr>
    </w:lvl>
    <w:lvl w:ilvl="5" w:tplc="0198A0D0">
      <w:numFmt w:val="bullet"/>
      <w:lvlText w:val="•"/>
      <w:lvlJc w:val="left"/>
      <w:pPr>
        <w:ind w:left="5093" w:hanging="339"/>
      </w:pPr>
      <w:rPr>
        <w:rFonts w:hint="default"/>
      </w:rPr>
    </w:lvl>
    <w:lvl w:ilvl="6" w:tplc="C5A601C2">
      <w:numFmt w:val="bullet"/>
      <w:lvlText w:val="•"/>
      <w:lvlJc w:val="left"/>
      <w:pPr>
        <w:ind w:left="5946" w:hanging="339"/>
      </w:pPr>
      <w:rPr>
        <w:rFonts w:hint="default"/>
      </w:rPr>
    </w:lvl>
    <w:lvl w:ilvl="7" w:tplc="C368FD7A">
      <w:numFmt w:val="bullet"/>
      <w:lvlText w:val="•"/>
      <w:lvlJc w:val="left"/>
      <w:pPr>
        <w:ind w:left="6800" w:hanging="339"/>
      </w:pPr>
      <w:rPr>
        <w:rFonts w:hint="default"/>
      </w:rPr>
    </w:lvl>
    <w:lvl w:ilvl="8" w:tplc="C56078CA">
      <w:numFmt w:val="bullet"/>
      <w:lvlText w:val="•"/>
      <w:lvlJc w:val="left"/>
      <w:pPr>
        <w:ind w:left="7653" w:hanging="339"/>
      </w:pPr>
      <w:rPr>
        <w:rFonts w:hint="default"/>
      </w:rPr>
    </w:lvl>
  </w:abstractNum>
  <w:abstractNum w:abstractNumId="37" w15:restartNumberingAfterBreak="0">
    <w:nsid w:val="5E3B39AC"/>
    <w:multiLevelType w:val="hybridMultilevel"/>
    <w:tmpl w:val="99B66694"/>
    <w:lvl w:ilvl="0" w:tplc="A1F24810">
      <w:start w:val="1"/>
      <w:numFmt w:val="decimal"/>
      <w:lvlText w:val="%1."/>
      <w:lvlJc w:val="left"/>
      <w:pPr>
        <w:ind w:left="316" w:hanging="339"/>
      </w:pPr>
      <w:rPr>
        <w:rFonts w:ascii="Times New Roman" w:eastAsia="Times New Roman" w:hAnsi="Times New Roman" w:cs="Times New Roman" w:hint="default"/>
        <w:b/>
        <w:bCs/>
        <w:i w:val="0"/>
        <w:iCs w:val="0"/>
        <w:spacing w:val="0"/>
        <w:w w:val="102"/>
        <w:sz w:val="22"/>
        <w:szCs w:val="22"/>
      </w:rPr>
    </w:lvl>
    <w:lvl w:ilvl="1" w:tplc="E1CA828A">
      <w:numFmt w:val="bullet"/>
      <w:lvlText w:val="•"/>
      <w:lvlJc w:val="left"/>
      <w:pPr>
        <w:ind w:left="1224" w:hanging="339"/>
      </w:pPr>
      <w:rPr>
        <w:rFonts w:hint="default"/>
      </w:rPr>
    </w:lvl>
    <w:lvl w:ilvl="2" w:tplc="60A875B6">
      <w:numFmt w:val="bullet"/>
      <w:lvlText w:val="•"/>
      <w:lvlJc w:val="left"/>
      <w:pPr>
        <w:ind w:left="2128" w:hanging="339"/>
      </w:pPr>
      <w:rPr>
        <w:rFonts w:hint="default"/>
      </w:rPr>
    </w:lvl>
    <w:lvl w:ilvl="3" w:tplc="3B94F88E">
      <w:numFmt w:val="bullet"/>
      <w:lvlText w:val="•"/>
      <w:lvlJc w:val="left"/>
      <w:pPr>
        <w:ind w:left="3032" w:hanging="339"/>
      </w:pPr>
      <w:rPr>
        <w:rFonts w:hint="default"/>
      </w:rPr>
    </w:lvl>
    <w:lvl w:ilvl="4" w:tplc="FED0018A">
      <w:numFmt w:val="bullet"/>
      <w:lvlText w:val="•"/>
      <w:lvlJc w:val="left"/>
      <w:pPr>
        <w:ind w:left="3936" w:hanging="339"/>
      </w:pPr>
      <w:rPr>
        <w:rFonts w:hint="default"/>
      </w:rPr>
    </w:lvl>
    <w:lvl w:ilvl="5" w:tplc="8250BDA2">
      <w:numFmt w:val="bullet"/>
      <w:lvlText w:val="•"/>
      <w:lvlJc w:val="left"/>
      <w:pPr>
        <w:ind w:left="4840" w:hanging="339"/>
      </w:pPr>
      <w:rPr>
        <w:rFonts w:hint="default"/>
      </w:rPr>
    </w:lvl>
    <w:lvl w:ilvl="6" w:tplc="99EA360A">
      <w:numFmt w:val="bullet"/>
      <w:lvlText w:val="•"/>
      <w:lvlJc w:val="left"/>
      <w:pPr>
        <w:ind w:left="5744" w:hanging="339"/>
      </w:pPr>
      <w:rPr>
        <w:rFonts w:hint="default"/>
      </w:rPr>
    </w:lvl>
    <w:lvl w:ilvl="7" w:tplc="7B5851A6">
      <w:numFmt w:val="bullet"/>
      <w:lvlText w:val="•"/>
      <w:lvlJc w:val="left"/>
      <w:pPr>
        <w:ind w:left="6648" w:hanging="339"/>
      </w:pPr>
      <w:rPr>
        <w:rFonts w:hint="default"/>
      </w:rPr>
    </w:lvl>
    <w:lvl w:ilvl="8" w:tplc="D62A964E">
      <w:numFmt w:val="bullet"/>
      <w:lvlText w:val="•"/>
      <w:lvlJc w:val="left"/>
      <w:pPr>
        <w:ind w:left="7552" w:hanging="339"/>
      </w:pPr>
      <w:rPr>
        <w:rFonts w:hint="default"/>
      </w:rPr>
    </w:lvl>
  </w:abstractNum>
  <w:abstractNum w:abstractNumId="38" w15:restartNumberingAfterBreak="0">
    <w:nsid w:val="645C6D2F"/>
    <w:multiLevelType w:val="multilevel"/>
    <w:tmpl w:val="641CF8D8"/>
    <w:lvl w:ilvl="0">
      <w:start w:val="2"/>
      <w:numFmt w:val="decimal"/>
      <w:lvlText w:val="%1"/>
      <w:lvlJc w:val="left"/>
      <w:pPr>
        <w:ind w:left="335" w:hanging="320"/>
      </w:pPr>
      <w:rPr>
        <w:rFonts w:cs="Times New Roman" w:hint="default"/>
      </w:rPr>
    </w:lvl>
    <w:lvl w:ilvl="1">
      <w:start w:val="1"/>
      <w:numFmt w:val="lowerLetter"/>
      <w:lvlText w:val="%1.%2."/>
      <w:lvlJc w:val="left"/>
      <w:pPr>
        <w:ind w:left="335" w:hanging="320"/>
      </w:pPr>
      <w:rPr>
        <w:rFonts w:ascii="Times New Roman" w:eastAsia="Times New Roman" w:hAnsi="Times New Roman" w:cs="Times New Roman" w:hint="default"/>
        <w:b w:val="0"/>
        <w:bCs w:val="0"/>
        <w:i w:val="0"/>
        <w:iCs w:val="0"/>
        <w:spacing w:val="-2"/>
        <w:w w:val="103"/>
        <w:sz w:val="18"/>
        <w:szCs w:val="18"/>
      </w:rPr>
    </w:lvl>
    <w:lvl w:ilvl="2">
      <w:start w:val="1"/>
      <w:numFmt w:val="decimal"/>
      <w:lvlText w:val="%1.%2.%3."/>
      <w:lvlJc w:val="left"/>
      <w:pPr>
        <w:ind w:left="474" w:hanging="459"/>
      </w:pPr>
      <w:rPr>
        <w:rFonts w:ascii="Times New Roman" w:eastAsia="Times New Roman" w:hAnsi="Times New Roman" w:cs="Times New Roman" w:hint="default"/>
        <w:b w:val="0"/>
        <w:bCs w:val="0"/>
        <w:i w:val="0"/>
        <w:iCs w:val="0"/>
        <w:spacing w:val="-2"/>
        <w:w w:val="103"/>
        <w:sz w:val="18"/>
        <w:szCs w:val="18"/>
      </w:rPr>
    </w:lvl>
    <w:lvl w:ilvl="3">
      <w:numFmt w:val="bullet"/>
      <w:lvlText w:val="•"/>
      <w:lvlJc w:val="left"/>
      <w:pPr>
        <w:ind w:left="1182" w:hanging="459"/>
      </w:pPr>
      <w:rPr>
        <w:rFonts w:hint="default"/>
      </w:rPr>
    </w:lvl>
    <w:lvl w:ilvl="4">
      <w:numFmt w:val="bullet"/>
      <w:lvlText w:val="•"/>
      <w:lvlJc w:val="left"/>
      <w:pPr>
        <w:ind w:left="1533" w:hanging="459"/>
      </w:pPr>
      <w:rPr>
        <w:rFonts w:hint="default"/>
      </w:rPr>
    </w:lvl>
    <w:lvl w:ilvl="5">
      <w:numFmt w:val="bullet"/>
      <w:lvlText w:val="•"/>
      <w:lvlJc w:val="left"/>
      <w:pPr>
        <w:ind w:left="1884" w:hanging="459"/>
      </w:pPr>
      <w:rPr>
        <w:rFonts w:hint="default"/>
      </w:rPr>
    </w:lvl>
    <w:lvl w:ilvl="6">
      <w:numFmt w:val="bullet"/>
      <w:lvlText w:val="•"/>
      <w:lvlJc w:val="left"/>
      <w:pPr>
        <w:ind w:left="2235" w:hanging="459"/>
      </w:pPr>
      <w:rPr>
        <w:rFonts w:hint="default"/>
      </w:rPr>
    </w:lvl>
    <w:lvl w:ilvl="7">
      <w:numFmt w:val="bullet"/>
      <w:lvlText w:val="•"/>
      <w:lvlJc w:val="left"/>
      <w:pPr>
        <w:ind w:left="2586" w:hanging="459"/>
      </w:pPr>
      <w:rPr>
        <w:rFonts w:hint="default"/>
      </w:rPr>
    </w:lvl>
    <w:lvl w:ilvl="8">
      <w:numFmt w:val="bullet"/>
      <w:lvlText w:val="•"/>
      <w:lvlJc w:val="left"/>
      <w:pPr>
        <w:ind w:left="2937" w:hanging="459"/>
      </w:pPr>
      <w:rPr>
        <w:rFonts w:hint="default"/>
      </w:rPr>
    </w:lvl>
  </w:abstractNum>
  <w:abstractNum w:abstractNumId="39" w15:restartNumberingAfterBreak="0">
    <w:nsid w:val="6535635A"/>
    <w:multiLevelType w:val="hybridMultilevel"/>
    <w:tmpl w:val="8858FF24"/>
    <w:lvl w:ilvl="0" w:tplc="C9E00F20">
      <w:start w:val="1"/>
      <w:numFmt w:val="lowerLetter"/>
      <w:lvlText w:val="%1)"/>
      <w:lvlJc w:val="left"/>
      <w:pPr>
        <w:ind w:left="316" w:hanging="339"/>
      </w:pPr>
      <w:rPr>
        <w:rFonts w:ascii="Times New Roman" w:eastAsia="Times New Roman" w:hAnsi="Times New Roman" w:cs="Times New Roman" w:hint="default"/>
        <w:b w:val="0"/>
        <w:bCs w:val="0"/>
        <w:i w:val="0"/>
        <w:iCs w:val="0"/>
        <w:spacing w:val="0"/>
        <w:w w:val="102"/>
        <w:sz w:val="22"/>
        <w:szCs w:val="22"/>
      </w:rPr>
    </w:lvl>
    <w:lvl w:ilvl="1" w:tplc="7BC0F6B2">
      <w:numFmt w:val="bullet"/>
      <w:lvlText w:val="•"/>
      <w:lvlJc w:val="left"/>
      <w:pPr>
        <w:ind w:left="1224" w:hanging="339"/>
      </w:pPr>
      <w:rPr>
        <w:rFonts w:hint="default"/>
      </w:rPr>
    </w:lvl>
    <w:lvl w:ilvl="2" w:tplc="CF988B66">
      <w:numFmt w:val="bullet"/>
      <w:lvlText w:val="•"/>
      <w:lvlJc w:val="left"/>
      <w:pPr>
        <w:ind w:left="2128" w:hanging="339"/>
      </w:pPr>
      <w:rPr>
        <w:rFonts w:hint="default"/>
      </w:rPr>
    </w:lvl>
    <w:lvl w:ilvl="3" w:tplc="6150CE6E">
      <w:numFmt w:val="bullet"/>
      <w:lvlText w:val="•"/>
      <w:lvlJc w:val="left"/>
      <w:pPr>
        <w:ind w:left="3032" w:hanging="339"/>
      </w:pPr>
      <w:rPr>
        <w:rFonts w:hint="default"/>
      </w:rPr>
    </w:lvl>
    <w:lvl w:ilvl="4" w:tplc="EA9C21D2">
      <w:numFmt w:val="bullet"/>
      <w:lvlText w:val="•"/>
      <w:lvlJc w:val="left"/>
      <w:pPr>
        <w:ind w:left="3936" w:hanging="339"/>
      </w:pPr>
      <w:rPr>
        <w:rFonts w:hint="default"/>
      </w:rPr>
    </w:lvl>
    <w:lvl w:ilvl="5" w:tplc="E1168B74">
      <w:numFmt w:val="bullet"/>
      <w:lvlText w:val="•"/>
      <w:lvlJc w:val="left"/>
      <w:pPr>
        <w:ind w:left="4840" w:hanging="339"/>
      </w:pPr>
      <w:rPr>
        <w:rFonts w:hint="default"/>
      </w:rPr>
    </w:lvl>
    <w:lvl w:ilvl="6" w:tplc="47840474">
      <w:numFmt w:val="bullet"/>
      <w:lvlText w:val="•"/>
      <w:lvlJc w:val="left"/>
      <w:pPr>
        <w:ind w:left="5744" w:hanging="339"/>
      </w:pPr>
      <w:rPr>
        <w:rFonts w:hint="default"/>
      </w:rPr>
    </w:lvl>
    <w:lvl w:ilvl="7" w:tplc="2736BCE4">
      <w:numFmt w:val="bullet"/>
      <w:lvlText w:val="•"/>
      <w:lvlJc w:val="left"/>
      <w:pPr>
        <w:ind w:left="6648" w:hanging="339"/>
      </w:pPr>
      <w:rPr>
        <w:rFonts w:hint="default"/>
      </w:rPr>
    </w:lvl>
    <w:lvl w:ilvl="8" w:tplc="2ED653C8">
      <w:numFmt w:val="bullet"/>
      <w:lvlText w:val="•"/>
      <w:lvlJc w:val="left"/>
      <w:pPr>
        <w:ind w:left="7552" w:hanging="339"/>
      </w:pPr>
      <w:rPr>
        <w:rFonts w:hint="default"/>
      </w:rPr>
    </w:lvl>
  </w:abstractNum>
  <w:abstractNum w:abstractNumId="40" w15:restartNumberingAfterBreak="0">
    <w:nsid w:val="6AC67006"/>
    <w:multiLevelType w:val="hybridMultilevel"/>
    <w:tmpl w:val="7D582B86"/>
    <w:lvl w:ilvl="0" w:tplc="2AD6CABA">
      <w:start w:val="1"/>
      <w:numFmt w:val="decimal"/>
      <w:lvlText w:val="(%1)"/>
      <w:lvlJc w:val="left"/>
      <w:pPr>
        <w:ind w:left="704" w:hanging="360"/>
      </w:pPr>
      <w:rPr>
        <w:rFonts w:cs="Times New Roman" w:hint="default"/>
        <w:b/>
        <w:color w:val="auto"/>
      </w:rPr>
    </w:lvl>
    <w:lvl w:ilvl="1" w:tplc="04090019" w:tentative="1">
      <w:start w:val="1"/>
      <w:numFmt w:val="lowerLetter"/>
      <w:lvlText w:val="%2."/>
      <w:lvlJc w:val="left"/>
      <w:pPr>
        <w:ind w:left="1424" w:hanging="360"/>
      </w:pPr>
      <w:rPr>
        <w:rFonts w:cs="Times New Roman"/>
      </w:rPr>
    </w:lvl>
    <w:lvl w:ilvl="2" w:tplc="0409001B" w:tentative="1">
      <w:start w:val="1"/>
      <w:numFmt w:val="lowerRoman"/>
      <w:lvlText w:val="%3."/>
      <w:lvlJc w:val="right"/>
      <w:pPr>
        <w:ind w:left="2144" w:hanging="180"/>
      </w:pPr>
      <w:rPr>
        <w:rFonts w:cs="Times New Roman"/>
      </w:rPr>
    </w:lvl>
    <w:lvl w:ilvl="3" w:tplc="0409000F" w:tentative="1">
      <w:start w:val="1"/>
      <w:numFmt w:val="decimal"/>
      <w:lvlText w:val="%4."/>
      <w:lvlJc w:val="left"/>
      <w:pPr>
        <w:ind w:left="2864" w:hanging="360"/>
      </w:pPr>
      <w:rPr>
        <w:rFonts w:cs="Times New Roman"/>
      </w:rPr>
    </w:lvl>
    <w:lvl w:ilvl="4" w:tplc="04090019" w:tentative="1">
      <w:start w:val="1"/>
      <w:numFmt w:val="lowerLetter"/>
      <w:lvlText w:val="%5."/>
      <w:lvlJc w:val="left"/>
      <w:pPr>
        <w:ind w:left="3584" w:hanging="360"/>
      </w:pPr>
      <w:rPr>
        <w:rFonts w:cs="Times New Roman"/>
      </w:rPr>
    </w:lvl>
    <w:lvl w:ilvl="5" w:tplc="0409001B" w:tentative="1">
      <w:start w:val="1"/>
      <w:numFmt w:val="lowerRoman"/>
      <w:lvlText w:val="%6."/>
      <w:lvlJc w:val="right"/>
      <w:pPr>
        <w:ind w:left="4304" w:hanging="180"/>
      </w:pPr>
      <w:rPr>
        <w:rFonts w:cs="Times New Roman"/>
      </w:rPr>
    </w:lvl>
    <w:lvl w:ilvl="6" w:tplc="0409000F" w:tentative="1">
      <w:start w:val="1"/>
      <w:numFmt w:val="decimal"/>
      <w:lvlText w:val="%7."/>
      <w:lvlJc w:val="left"/>
      <w:pPr>
        <w:ind w:left="5024" w:hanging="360"/>
      </w:pPr>
      <w:rPr>
        <w:rFonts w:cs="Times New Roman"/>
      </w:rPr>
    </w:lvl>
    <w:lvl w:ilvl="7" w:tplc="04090019" w:tentative="1">
      <w:start w:val="1"/>
      <w:numFmt w:val="lowerLetter"/>
      <w:lvlText w:val="%8."/>
      <w:lvlJc w:val="left"/>
      <w:pPr>
        <w:ind w:left="5744" w:hanging="360"/>
      </w:pPr>
      <w:rPr>
        <w:rFonts w:cs="Times New Roman"/>
      </w:rPr>
    </w:lvl>
    <w:lvl w:ilvl="8" w:tplc="0409001B" w:tentative="1">
      <w:start w:val="1"/>
      <w:numFmt w:val="lowerRoman"/>
      <w:lvlText w:val="%9."/>
      <w:lvlJc w:val="right"/>
      <w:pPr>
        <w:ind w:left="6464" w:hanging="180"/>
      </w:pPr>
      <w:rPr>
        <w:rFonts w:cs="Times New Roman"/>
      </w:rPr>
    </w:lvl>
  </w:abstractNum>
  <w:abstractNum w:abstractNumId="41" w15:restartNumberingAfterBreak="0">
    <w:nsid w:val="6B862FE0"/>
    <w:multiLevelType w:val="hybridMultilevel"/>
    <w:tmpl w:val="004C9D62"/>
    <w:lvl w:ilvl="0" w:tplc="04090017">
      <w:start w:val="1"/>
      <w:numFmt w:val="lowerLetter"/>
      <w:lvlText w:val="%1)"/>
      <w:lvlJc w:val="left"/>
      <w:pPr>
        <w:ind w:left="1004" w:hanging="360"/>
      </w:pPr>
      <w:rPr>
        <w:rFonts w:cs="Times New Roman"/>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42" w15:restartNumberingAfterBreak="0">
    <w:nsid w:val="6E300809"/>
    <w:multiLevelType w:val="multilevel"/>
    <w:tmpl w:val="15F0FC60"/>
    <w:lvl w:ilvl="0">
      <w:start w:val="5"/>
      <w:numFmt w:val="upperRoman"/>
      <w:lvlText w:val="%1"/>
      <w:lvlJc w:val="left"/>
      <w:pPr>
        <w:ind w:left="316" w:hanging="533"/>
      </w:pPr>
      <w:rPr>
        <w:rFonts w:cs="Times New Roman" w:hint="default"/>
      </w:rPr>
    </w:lvl>
    <w:lvl w:ilvl="1">
      <w:start w:val="1"/>
      <w:numFmt w:val="decimal"/>
      <w:lvlText w:val="%1.%2."/>
      <w:lvlJc w:val="left"/>
      <w:pPr>
        <w:ind w:left="533" w:hanging="533"/>
      </w:pPr>
      <w:rPr>
        <w:rFonts w:ascii="Times New Roman" w:eastAsia="Times New Roman" w:hAnsi="Times New Roman" w:cs="Times New Roman" w:hint="default"/>
        <w:b/>
        <w:bCs/>
        <w:i w:val="0"/>
        <w:iCs w:val="0"/>
        <w:spacing w:val="-3"/>
        <w:w w:val="102"/>
        <w:sz w:val="22"/>
        <w:szCs w:val="22"/>
      </w:rPr>
    </w:lvl>
    <w:lvl w:ilvl="2">
      <w:numFmt w:val="bullet"/>
      <w:lvlText w:val="•"/>
      <w:lvlJc w:val="left"/>
      <w:pPr>
        <w:ind w:left="2128" w:hanging="533"/>
      </w:pPr>
      <w:rPr>
        <w:rFonts w:hint="default"/>
      </w:rPr>
    </w:lvl>
    <w:lvl w:ilvl="3">
      <w:numFmt w:val="bullet"/>
      <w:lvlText w:val="•"/>
      <w:lvlJc w:val="left"/>
      <w:pPr>
        <w:ind w:left="3032" w:hanging="533"/>
      </w:pPr>
      <w:rPr>
        <w:rFonts w:hint="default"/>
      </w:rPr>
    </w:lvl>
    <w:lvl w:ilvl="4">
      <w:numFmt w:val="bullet"/>
      <w:lvlText w:val="•"/>
      <w:lvlJc w:val="left"/>
      <w:pPr>
        <w:ind w:left="3936" w:hanging="533"/>
      </w:pPr>
      <w:rPr>
        <w:rFonts w:hint="default"/>
      </w:rPr>
    </w:lvl>
    <w:lvl w:ilvl="5">
      <w:numFmt w:val="bullet"/>
      <w:lvlText w:val="•"/>
      <w:lvlJc w:val="left"/>
      <w:pPr>
        <w:ind w:left="4840" w:hanging="533"/>
      </w:pPr>
      <w:rPr>
        <w:rFonts w:hint="default"/>
      </w:rPr>
    </w:lvl>
    <w:lvl w:ilvl="6">
      <w:numFmt w:val="bullet"/>
      <w:lvlText w:val="•"/>
      <w:lvlJc w:val="left"/>
      <w:pPr>
        <w:ind w:left="5744" w:hanging="533"/>
      </w:pPr>
      <w:rPr>
        <w:rFonts w:hint="default"/>
      </w:rPr>
    </w:lvl>
    <w:lvl w:ilvl="7">
      <w:numFmt w:val="bullet"/>
      <w:lvlText w:val="•"/>
      <w:lvlJc w:val="left"/>
      <w:pPr>
        <w:ind w:left="6648" w:hanging="533"/>
      </w:pPr>
      <w:rPr>
        <w:rFonts w:hint="default"/>
      </w:rPr>
    </w:lvl>
    <w:lvl w:ilvl="8">
      <w:numFmt w:val="bullet"/>
      <w:lvlText w:val="•"/>
      <w:lvlJc w:val="left"/>
      <w:pPr>
        <w:ind w:left="7552" w:hanging="533"/>
      </w:pPr>
      <w:rPr>
        <w:rFonts w:hint="default"/>
      </w:rPr>
    </w:lvl>
  </w:abstractNum>
  <w:abstractNum w:abstractNumId="43" w15:restartNumberingAfterBreak="0">
    <w:nsid w:val="7B066CA0"/>
    <w:multiLevelType w:val="multilevel"/>
    <w:tmpl w:val="44C0DD82"/>
    <w:lvl w:ilvl="0">
      <w:start w:val="5"/>
      <w:numFmt w:val="decimal"/>
      <w:lvlText w:val="%1."/>
      <w:lvlJc w:val="left"/>
      <w:pPr>
        <w:ind w:left="502" w:hanging="360"/>
      </w:pPr>
      <w:rPr>
        <w:rFonts w:cs="Times New Roman" w:hint="default"/>
      </w:rPr>
    </w:lvl>
    <w:lvl w:ilvl="1">
      <w:start w:val="6"/>
      <w:numFmt w:val="decimal"/>
      <w:lvlText w:val="%1.%2."/>
      <w:lvlJc w:val="left"/>
      <w:pPr>
        <w:ind w:left="502"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862" w:hanging="720"/>
      </w:pPr>
      <w:rPr>
        <w:rFonts w:cs="Times New Roman" w:hint="default"/>
      </w:rPr>
    </w:lvl>
    <w:lvl w:ilvl="4">
      <w:start w:val="1"/>
      <w:numFmt w:val="decimal"/>
      <w:lvlText w:val="%1.%2.%3.%4.%5."/>
      <w:lvlJc w:val="left"/>
      <w:pPr>
        <w:ind w:left="1222" w:hanging="1080"/>
      </w:pPr>
      <w:rPr>
        <w:rFonts w:cs="Times New Roman" w:hint="default"/>
      </w:rPr>
    </w:lvl>
    <w:lvl w:ilvl="5">
      <w:start w:val="1"/>
      <w:numFmt w:val="decimal"/>
      <w:lvlText w:val="%1.%2.%3.%4.%5.%6."/>
      <w:lvlJc w:val="left"/>
      <w:pPr>
        <w:ind w:left="1222" w:hanging="1080"/>
      </w:pPr>
      <w:rPr>
        <w:rFonts w:cs="Times New Roman" w:hint="default"/>
      </w:rPr>
    </w:lvl>
    <w:lvl w:ilvl="6">
      <w:start w:val="1"/>
      <w:numFmt w:val="decimal"/>
      <w:lvlText w:val="%1.%2.%3.%4.%5.%6.%7."/>
      <w:lvlJc w:val="left"/>
      <w:pPr>
        <w:ind w:left="1582" w:hanging="1440"/>
      </w:pPr>
      <w:rPr>
        <w:rFonts w:cs="Times New Roman" w:hint="default"/>
      </w:rPr>
    </w:lvl>
    <w:lvl w:ilvl="7">
      <w:start w:val="1"/>
      <w:numFmt w:val="decimal"/>
      <w:lvlText w:val="%1.%2.%3.%4.%5.%6.%7.%8."/>
      <w:lvlJc w:val="left"/>
      <w:pPr>
        <w:ind w:left="1582" w:hanging="1440"/>
      </w:pPr>
      <w:rPr>
        <w:rFonts w:cs="Times New Roman" w:hint="default"/>
      </w:rPr>
    </w:lvl>
    <w:lvl w:ilvl="8">
      <w:start w:val="1"/>
      <w:numFmt w:val="decimal"/>
      <w:lvlText w:val="%1.%2.%3.%4.%5.%6.%7.%8.%9."/>
      <w:lvlJc w:val="left"/>
      <w:pPr>
        <w:ind w:left="1942" w:hanging="1800"/>
      </w:pPr>
      <w:rPr>
        <w:rFonts w:cs="Times New Roman" w:hint="default"/>
      </w:rPr>
    </w:lvl>
  </w:abstractNum>
  <w:abstractNum w:abstractNumId="44" w15:restartNumberingAfterBreak="0">
    <w:nsid w:val="7BE71751"/>
    <w:multiLevelType w:val="multilevel"/>
    <w:tmpl w:val="8016340E"/>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Zero"/>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32"/>
  </w:num>
  <w:num w:numId="2">
    <w:abstractNumId w:val="11"/>
  </w:num>
  <w:num w:numId="3">
    <w:abstractNumId w:val="38"/>
  </w:num>
  <w:num w:numId="4">
    <w:abstractNumId w:val="15"/>
  </w:num>
  <w:num w:numId="5">
    <w:abstractNumId w:val="30"/>
  </w:num>
  <w:num w:numId="6">
    <w:abstractNumId w:val="27"/>
  </w:num>
  <w:num w:numId="7">
    <w:abstractNumId w:val="35"/>
  </w:num>
  <w:num w:numId="8">
    <w:abstractNumId w:val="17"/>
  </w:num>
  <w:num w:numId="9">
    <w:abstractNumId w:val="36"/>
  </w:num>
  <w:num w:numId="10">
    <w:abstractNumId w:val="20"/>
  </w:num>
  <w:num w:numId="11">
    <w:abstractNumId w:val="19"/>
  </w:num>
  <w:num w:numId="12">
    <w:abstractNumId w:val="14"/>
  </w:num>
  <w:num w:numId="13">
    <w:abstractNumId w:val="23"/>
  </w:num>
  <w:num w:numId="14">
    <w:abstractNumId w:val="6"/>
  </w:num>
  <w:num w:numId="15">
    <w:abstractNumId w:val="37"/>
  </w:num>
  <w:num w:numId="16">
    <w:abstractNumId w:val="42"/>
  </w:num>
  <w:num w:numId="17">
    <w:abstractNumId w:val="39"/>
  </w:num>
  <w:num w:numId="18">
    <w:abstractNumId w:val="29"/>
  </w:num>
  <w:num w:numId="19">
    <w:abstractNumId w:val="3"/>
  </w:num>
  <w:num w:numId="20">
    <w:abstractNumId w:val="41"/>
  </w:num>
  <w:num w:numId="21">
    <w:abstractNumId w:val="8"/>
  </w:num>
  <w:num w:numId="22">
    <w:abstractNumId w:val="28"/>
  </w:num>
  <w:num w:numId="23">
    <w:abstractNumId w:val="16"/>
  </w:num>
  <w:num w:numId="24">
    <w:abstractNumId w:val="4"/>
  </w:num>
  <w:num w:numId="25">
    <w:abstractNumId w:val="0"/>
  </w:num>
  <w:num w:numId="26">
    <w:abstractNumId w:val="44"/>
  </w:num>
  <w:num w:numId="27">
    <w:abstractNumId w:val="33"/>
  </w:num>
  <w:num w:numId="28">
    <w:abstractNumId w:val="43"/>
  </w:num>
  <w:num w:numId="29">
    <w:abstractNumId w:val="31"/>
  </w:num>
  <w:num w:numId="30">
    <w:abstractNumId w:val="13"/>
  </w:num>
  <w:num w:numId="31">
    <w:abstractNumId w:val="22"/>
  </w:num>
  <w:num w:numId="32">
    <w:abstractNumId w:val="2"/>
  </w:num>
  <w:num w:numId="33">
    <w:abstractNumId w:val="34"/>
  </w:num>
  <w:num w:numId="34">
    <w:abstractNumId w:val="25"/>
  </w:num>
  <w:num w:numId="35">
    <w:abstractNumId w:val="10"/>
  </w:num>
  <w:num w:numId="36">
    <w:abstractNumId w:val="26"/>
  </w:num>
  <w:num w:numId="37">
    <w:abstractNumId w:val="18"/>
  </w:num>
  <w:num w:numId="38">
    <w:abstractNumId w:val="12"/>
  </w:num>
  <w:num w:numId="39">
    <w:abstractNumId w:val="24"/>
  </w:num>
  <w:num w:numId="40">
    <w:abstractNumId w:val="7"/>
  </w:num>
  <w:num w:numId="41">
    <w:abstractNumId w:val="1"/>
  </w:num>
  <w:num w:numId="42">
    <w:abstractNumId w:val="40"/>
  </w:num>
  <w:num w:numId="43">
    <w:abstractNumId w:val="5"/>
  </w:num>
  <w:num w:numId="44">
    <w:abstractNumId w:val="9"/>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71E9B"/>
    <w:rsid w:val="000135BD"/>
    <w:rsid w:val="00022158"/>
    <w:rsid w:val="00070ED2"/>
    <w:rsid w:val="00086643"/>
    <w:rsid w:val="000B6B88"/>
    <w:rsid w:val="000C4808"/>
    <w:rsid w:val="000D2780"/>
    <w:rsid w:val="000F1A11"/>
    <w:rsid w:val="000F2743"/>
    <w:rsid w:val="00131D85"/>
    <w:rsid w:val="00132584"/>
    <w:rsid w:val="00135D98"/>
    <w:rsid w:val="001568A4"/>
    <w:rsid w:val="001804A6"/>
    <w:rsid w:val="001A450A"/>
    <w:rsid w:val="001A722C"/>
    <w:rsid w:val="001C4AE5"/>
    <w:rsid w:val="002A0B16"/>
    <w:rsid w:val="002B6C94"/>
    <w:rsid w:val="002C3DCB"/>
    <w:rsid w:val="002D2416"/>
    <w:rsid w:val="002E24E0"/>
    <w:rsid w:val="002F430B"/>
    <w:rsid w:val="00311AD5"/>
    <w:rsid w:val="00340C3F"/>
    <w:rsid w:val="00355858"/>
    <w:rsid w:val="003600A4"/>
    <w:rsid w:val="003B59A5"/>
    <w:rsid w:val="003D33BB"/>
    <w:rsid w:val="003F0E0E"/>
    <w:rsid w:val="00400F05"/>
    <w:rsid w:val="004250D7"/>
    <w:rsid w:val="00430CE9"/>
    <w:rsid w:val="0043763B"/>
    <w:rsid w:val="00481B47"/>
    <w:rsid w:val="00486FBF"/>
    <w:rsid w:val="0049738E"/>
    <w:rsid w:val="004B5D21"/>
    <w:rsid w:val="004B6BF7"/>
    <w:rsid w:val="004B713D"/>
    <w:rsid w:val="004D7DC9"/>
    <w:rsid w:val="004E76D9"/>
    <w:rsid w:val="004F25A0"/>
    <w:rsid w:val="004F61D0"/>
    <w:rsid w:val="0056217D"/>
    <w:rsid w:val="00575FBD"/>
    <w:rsid w:val="00586AE9"/>
    <w:rsid w:val="005A0289"/>
    <w:rsid w:val="005B3986"/>
    <w:rsid w:val="005C7A23"/>
    <w:rsid w:val="0062522D"/>
    <w:rsid w:val="00634F66"/>
    <w:rsid w:val="00635EBC"/>
    <w:rsid w:val="00661B7D"/>
    <w:rsid w:val="00672418"/>
    <w:rsid w:val="006D2746"/>
    <w:rsid w:val="006F15BD"/>
    <w:rsid w:val="0071796B"/>
    <w:rsid w:val="00717DF2"/>
    <w:rsid w:val="00731EF1"/>
    <w:rsid w:val="0078192D"/>
    <w:rsid w:val="007B15E0"/>
    <w:rsid w:val="007B54CE"/>
    <w:rsid w:val="007D0279"/>
    <w:rsid w:val="00836438"/>
    <w:rsid w:val="00854FFD"/>
    <w:rsid w:val="00856A17"/>
    <w:rsid w:val="008A0074"/>
    <w:rsid w:val="008A36F1"/>
    <w:rsid w:val="008F4167"/>
    <w:rsid w:val="00947AF7"/>
    <w:rsid w:val="009A7639"/>
    <w:rsid w:val="009E44DE"/>
    <w:rsid w:val="009E56EB"/>
    <w:rsid w:val="00A005BA"/>
    <w:rsid w:val="00A04200"/>
    <w:rsid w:val="00AA1D91"/>
    <w:rsid w:val="00B177EE"/>
    <w:rsid w:val="00B431AB"/>
    <w:rsid w:val="00BC674A"/>
    <w:rsid w:val="00BE4591"/>
    <w:rsid w:val="00BF3485"/>
    <w:rsid w:val="00C063F3"/>
    <w:rsid w:val="00C1668E"/>
    <w:rsid w:val="00C31C1D"/>
    <w:rsid w:val="00C40C12"/>
    <w:rsid w:val="00C71E9B"/>
    <w:rsid w:val="00C948D6"/>
    <w:rsid w:val="00CA06C3"/>
    <w:rsid w:val="00D0090C"/>
    <w:rsid w:val="00D05EDD"/>
    <w:rsid w:val="00DC159C"/>
    <w:rsid w:val="00DC7EDD"/>
    <w:rsid w:val="00DD4122"/>
    <w:rsid w:val="00DD5BEF"/>
    <w:rsid w:val="00DD6997"/>
    <w:rsid w:val="00DD7631"/>
    <w:rsid w:val="00E025CC"/>
    <w:rsid w:val="00E06C3E"/>
    <w:rsid w:val="00E13A3C"/>
    <w:rsid w:val="00E23EF5"/>
    <w:rsid w:val="00E254F5"/>
    <w:rsid w:val="00E36F80"/>
    <w:rsid w:val="00E5375E"/>
    <w:rsid w:val="00E73614"/>
    <w:rsid w:val="00E868E5"/>
    <w:rsid w:val="00E86AB6"/>
    <w:rsid w:val="00EC2B02"/>
    <w:rsid w:val="00F0769D"/>
    <w:rsid w:val="00F44206"/>
    <w:rsid w:val="00F46C9A"/>
    <w:rsid w:val="00F9165C"/>
    <w:rsid w:val="00FD56DE"/>
    <w:rsid w:val="00FF05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AF7FBF"/>
  <w15:docId w15:val="{07F67350-A8CE-4EB2-A00C-1602DF557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E9B"/>
    <w:pPr>
      <w:widowControl w:val="0"/>
      <w:autoSpaceDE w:val="0"/>
      <w:autoSpaceDN w:val="0"/>
    </w:pPr>
    <w:rPr>
      <w:rFonts w:ascii="Times New Roman" w:eastAsia="Times New Roman" w:hAnsi="Times New Roman"/>
      <w:sz w:val="22"/>
      <w:szCs w:val="22"/>
      <w:lang w:val="ro-RO"/>
    </w:rPr>
  </w:style>
  <w:style w:type="paragraph" w:styleId="Heading1">
    <w:name w:val="heading 1"/>
    <w:basedOn w:val="Normal"/>
    <w:link w:val="Heading1Char"/>
    <w:uiPriority w:val="99"/>
    <w:qFormat/>
    <w:rsid w:val="00C71E9B"/>
    <w:pPr>
      <w:jc w:val="center"/>
      <w:outlineLvl w:val="0"/>
    </w:pPr>
    <w:rPr>
      <w:b/>
      <w:bCs/>
    </w:rPr>
  </w:style>
  <w:style w:type="paragraph" w:styleId="Heading2">
    <w:name w:val="heading 2"/>
    <w:basedOn w:val="Normal"/>
    <w:link w:val="Heading2Char"/>
    <w:uiPriority w:val="99"/>
    <w:qFormat/>
    <w:rsid w:val="00C71E9B"/>
    <w:pPr>
      <w:ind w:left="316" w:firstLine="667"/>
      <w:jc w:val="both"/>
      <w:outlineLvl w:val="1"/>
    </w:pPr>
    <w:rPr>
      <w:b/>
      <w:bCs/>
    </w:rPr>
  </w:style>
  <w:style w:type="paragraph" w:styleId="Heading3">
    <w:name w:val="heading 3"/>
    <w:basedOn w:val="Normal"/>
    <w:next w:val="Normal"/>
    <w:link w:val="Heading3Char"/>
    <w:uiPriority w:val="99"/>
    <w:qFormat/>
    <w:rsid w:val="00C71E9B"/>
    <w:pPr>
      <w:keepNext/>
      <w:keepLines/>
      <w:spacing w:before="40"/>
      <w:outlineLvl w:val="2"/>
    </w:pPr>
    <w:rPr>
      <w:rFonts w:ascii="Calibri Light"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1E9B"/>
    <w:rPr>
      <w:rFonts w:ascii="Times New Roman" w:hAnsi="Times New Roman" w:cs="Times New Roman"/>
      <w:b/>
      <w:bCs/>
      <w:lang w:val="ro-RO"/>
    </w:rPr>
  </w:style>
  <w:style w:type="character" w:customStyle="1" w:styleId="Heading2Char">
    <w:name w:val="Heading 2 Char"/>
    <w:link w:val="Heading2"/>
    <w:uiPriority w:val="99"/>
    <w:locked/>
    <w:rsid w:val="00C71E9B"/>
    <w:rPr>
      <w:rFonts w:ascii="Times New Roman" w:hAnsi="Times New Roman" w:cs="Times New Roman"/>
      <w:b/>
      <w:bCs/>
      <w:lang w:val="ro-RO"/>
    </w:rPr>
  </w:style>
  <w:style w:type="character" w:customStyle="1" w:styleId="Heading3Char">
    <w:name w:val="Heading 3 Char"/>
    <w:link w:val="Heading3"/>
    <w:uiPriority w:val="99"/>
    <w:semiHidden/>
    <w:locked/>
    <w:rsid w:val="00C71E9B"/>
    <w:rPr>
      <w:rFonts w:ascii="Calibri Light" w:hAnsi="Calibri Light" w:cs="Times New Roman"/>
      <w:color w:val="1F4D78"/>
      <w:sz w:val="24"/>
      <w:szCs w:val="24"/>
      <w:lang w:val="ro-RO"/>
    </w:rPr>
  </w:style>
  <w:style w:type="paragraph" w:styleId="BodyText">
    <w:name w:val="Body Text"/>
    <w:basedOn w:val="Normal"/>
    <w:link w:val="BodyTextChar"/>
    <w:uiPriority w:val="99"/>
    <w:rsid w:val="00C71E9B"/>
    <w:pPr>
      <w:ind w:left="316" w:firstLine="667"/>
      <w:jc w:val="both"/>
    </w:pPr>
  </w:style>
  <w:style w:type="character" w:customStyle="1" w:styleId="BodyTextChar">
    <w:name w:val="Body Text Char"/>
    <w:link w:val="BodyText"/>
    <w:uiPriority w:val="99"/>
    <w:locked/>
    <w:rsid w:val="00C71E9B"/>
    <w:rPr>
      <w:rFonts w:ascii="Times New Roman" w:hAnsi="Times New Roman" w:cs="Times New Roman"/>
      <w:lang w:val="ro-RO"/>
    </w:rPr>
  </w:style>
  <w:style w:type="paragraph" w:styleId="ListParagraph">
    <w:name w:val="List Paragraph"/>
    <w:basedOn w:val="Normal"/>
    <w:uiPriority w:val="99"/>
    <w:qFormat/>
    <w:rsid w:val="00C71E9B"/>
    <w:pPr>
      <w:ind w:left="316" w:firstLine="676"/>
      <w:jc w:val="both"/>
    </w:pPr>
  </w:style>
  <w:style w:type="paragraph" w:customStyle="1" w:styleId="TableParagraph">
    <w:name w:val="Table Paragraph"/>
    <w:basedOn w:val="Normal"/>
    <w:uiPriority w:val="99"/>
    <w:rsid w:val="00C71E9B"/>
  </w:style>
  <w:style w:type="character" w:styleId="Strong">
    <w:name w:val="Strong"/>
    <w:uiPriority w:val="99"/>
    <w:qFormat/>
    <w:rsid w:val="00C71E9B"/>
    <w:rPr>
      <w:rFonts w:cs="Times New Roman"/>
      <w:b/>
      <w:bCs/>
    </w:rPr>
  </w:style>
  <w:style w:type="character" w:customStyle="1" w:styleId="apple-style-span">
    <w:name w:val="apple-style-span"/>
    <w:uiPriority w:val="99"/>
    <w:rsid w:val="00C71E9B"/>
  </w:style>
  <w:style w:type="paragraph" w:styleId="BalloonText">
    <w:name w:val="Balloon Text"/>
    <w:basedOn w:val="Normal"/>
    <w:link w:val="BalloonTextChar"/>
    <w:uiPriority w:val="99"/>
    <w:semiHidden/>
    <w:rsid w:val="00C71E9B"/>
    <w:rPr>
      <w:rFonts w:ascii="Segoe UI" w:hAnsi="Segoe UI" w:cs="Segoe UI"/>
      <w:sz w:val="18"/>
      <w:szCs w:val="18"/>
    </w:rPr>
  </w:style>
  <w:style w:type="character" w:customStyle="1" w:styleId="BalloonTextChar">
    <w:name w:val="Balloon Text Char"/>
    <w:link w:val="BalloonText"/>
    <w:uiPriority w:val="99"/>
    <w:semiHidden/>
    <w:locked/>
    <w:rsid w:val="00C71E9B"/>
    <w:rPr>
      <w:rFonts w:ascii="Segoe UI" w:hAnsi="Segoe UI" w:cs="Segoe UI"/>
      <w:sz w:val="18"/>
      <w:szCs w:val="18"/>
      <w:lang w:val="ro-RO"/>
    </w:rPr>
  </w:style>
  <w:style w:type="table" w:styleId="TableGrid">
    <w:name w:val="Table Grid"/>
    <w:basedOn w:val="TableNormal"/>
    <w:uiPriority w:val="99"/>
    <w:rsid w:val="00C71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C71E9B"/>
    <w:pPr>
      <w:widowControl/>
      <w:autoSpaceDE/>
      <w:autoSpaceDN/>
      <w:spacing w:before="100" w:beforeAutospacing="1" w:after="100" w:afterAutospacing="1"/>
    </w:pPr>
    <w:rPr>
      <w:sz w:val="24"/>
      <w:szCs w:val="24"/>
      <w:lang w:val="en-US"/>
    </w:rPr>
  </w:style>
  <w:style w:type="character" w:customStyle="1" w:styleId="selectable-text1">
    <w:name w:val="selectable-text1"/>
    <w:uiPriority w:val="99"/>
    <w:rsid w:val="00C71E9B"/>
    <w:rPr>
      <w:rFonts w:cs="Times New Roman"/>
    </w:rPr>
  </w:style>
  <w:style w:type="paragraph" w:styleId="Header">
    <w:name w:val="header"/>
    <w:basedOn w:val="Normal"/>
    <w:link w:val="HeaderChar"/>
    <w:uiPriority w:val="99"/>
    <w:rsid w:val="00C71E9B"/>
    <w:pPr>
      <w:tabs>
        <w:tab w:val="center" w:pos="4680"/>
        <w:tab w:val="right" w:pos="9360"/>
      </w:tabs>
    </w:pPr>
  </w:style>
  <w:style w:type="character" w:customStyle="1" w:styleId="HeaderChar">
    <w:name w:val="Header Char"/>
    <w:link w:val="Header"/>
    <w:uiPriority w:val="99"/>
    <w:locked/>
    <w:rsid w:val="00C71E9B"/>
    <w:rPr>
      <w:rFonts w:ascii="Times New Roman" w:hAnsi="Times New Roman" w:cs="Times New Roman"/>
      <w:lang w:val="ro-RO"/>
    </w:rPr>
  </w:style>
  <w:style w:type="paragraph" w:styleId="Footer">
    <w:name w:val="footer"/>
    <w:basedOn w:val="Normal"/>
    <w:link w:val="FooterChar"/>
    <w:uiPriority w:val="99"/>
    <w:rsid w:val="00C71E9B"/>
    <w:pPr>
      <w:tabs>
        <w:tab w:val="center" w:pos="4680"/>
        <w:tab w:val="right" w:pos="9360"/>
      </w:tabs>
    </w:pPr>
  </w:style>
  <w:style w:type="character" w:customStyle="1" w:styleId="FooterChar">
    <w:name w:val="Footer Char"/>
    <w:link w:val="Footer"/>
    <w:uiPriority w:val="99"/>
    <w:locked/>
    <w:rsid w:val="00C71E9B"/>
    <w:rPr>
      <w:rFonts w:ascii="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tasz.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11</Pages>
  <Words>5136</Words>
  <Characters>29277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2025-08-26T10:23:00Z</cp:lastPrinted>
  <dcterms:created xsi:type="dcterms:W3CDTF">2025-08-25T09:13:00Z</dcterms:created>
  <dcterms:modified xsi:type="dcterms:W3CDTF">2025-09-02T10:23:00Z</dcterms:modified>
</cp:coreProperties>
</file>